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82BB7" w14:textId="77777777" w:rsidR="00432A0C" w:rsidRPr="00432A0C" w:rsidRDefault="00432A0C" w:rsidP="00432A0C">
      <w:pPr>
        <w:pStyle w:val="Heading2"/>
        <w:ind w:left="5103"/>
        <w:rPr>
          <w:rFonts w:ascii="Calibri" w:eastAsia="Calibri" w:hAnsi="Calibri" w:cs="Calibri"/>
          <w:color w:val="000000" w:themeColor="text1"/>
          <w:sz w:val="22"/>
          <w:szCs w:val="22"/>
        </w:rPr>
      </w:pPr>
      <w:bookmarkStart w:id="0" w:name="_Toc232090806"/>
      <w:r w:rsidRPr="00432A0C">
        <w:rPr>
          <w:rFonts w:ascii="Calibri" w:eastAsia="Calibri" w:hAnsi="Calibri" w:cs="Calibri"/>
          <w:color w:val="000000" w:themeColor="text1"/>
          <w:sz w:val="22"/>
          <w:szCs w:val="22"/>
        </w:rPr>
        <w:t>Pirkimo sąlygų 8 priedas „Tiekėjų kvalifikacijos reikalavimai ir reikalaujami kokybės bei aplinkos apsaugos vadybos sistemų standartai“</w:t>
      </w:r>
      <w:bookmarkEnd w:id="0"/>
    </w:p>
    <w:p w14:paraId="1BC1F655" w14:textId="77777777" w:rsidR="00432A0C" w:rsidRPr="00432A0C" w:rsidRDefault="00432A0C" w:rsidP="00432A0C">
      <w:pPr>
        <w:rPr>
          <w:rFonts w:ascii="Calibri" w:hAnsi="Calibri" w:cs="Calibri"/>
          <w:b/>
          <w:bCs/>
          <w:smallCaps/>
          <w:sz w:val="22"/>
          <w:szCs w:val="22"/>
        </w:rPr>
      </w:pPr>
    </w:p>
    <w:p w14:paraId="7B13CF40" w14:textId="77777777" w:rsidR="00432A0C" w:rsidRPr="00432A0C" w:rsidRDefault="00432A0C" w:rsidP="00432A0C">
      <w:pPr>
        <w:pStyle w:val="Subtitle"/>
        <w:spacing w:line="240" w:lineRule="auto"/>
        <w:jc w:val="center"/>
        <w:rPr>
          <w:rFonts w:ascii="Calibri" w:hAnsi="Calibri" w:cs="Calibri"/>
          <w:b/>
          <w:bCs/>
          <w:smallCaps/>
          <w:sz w:val="22"/>
          <w:szCs w:val="22"/>
        </w:rPr>
      </w:pPr>
      <w:r w:rsidRPr="00432A0C">
        <w:rPr>
          <w:rFonts w:ascii="Calibri" w:hAnsi="Calibri" w:cs="Calibri"/>
          <w:b/>
          <w:bCs/>
          <w:smallCaps/>
          <w:sz w:val="22"/>
          <w:szCs w:val="22"/>
        </w:rPr>
        <w:t xml:space="preserve">TIEKĖJŲ KVALIFIKACIJOS REIKALAVIMAI IR REIKALAVIMAI LAIKYTIS </w:t>
      </w:r>
      <w:r w:rsidRPr="00432A0C">
        <w:rPr>
          <w:rFonts w:ascii="Calibri" w:hAnsi="Calibri" w:cs="Calibri"/>
          <w:b/>
          <w:bCs/>
          <w:sz w:val="22"/>
          <w:szCs w:val="22"/>
          <w:lang w:eastAsia="en-US"/>
        </w:rPr>
        <w:t>KOKYBĖS VADYBOS SISTEMOS IR (ARBA) APLINKOS APSAUGOS VADYBOS SISTEMOS STANDARTŲ</w:t>
      </w:r>
    </w:p>
    <w:p w14:paraId="4202C92E" w14:textId="77777777" w:rsidR="00432A0C" w:rsidRPr="00432A0C" w:rsidRDefault="00432A0C" w:rsidP="00432A0C">
      <w:pPr>
        <w:pStyle w:val="ListParagraph"/>
        <w:numPr>
          <w:ilvl w:val="0"/>
          <w:numId w:val="1"/>
        </w:numPr>
        <w:spacing w:after="0" w:line="20" w:lineRule="atLeast"/>
        <w:ind w:left="0" w:firstLine="567"/>
        <w:jc w:val="both"/>
        <w:rPr>
          <w:rFonts w:ascii="Calibri" w:eastAsiaTheme="minorHAnsi" w:hAnsi="Calibri" w:cs="Calibri"/>
          <w:sz w:val="22"/>
          <w:szCs w:val="22"/>
        </w:rPr>
      </w:pPr>
      <w:r w:rsidRPr="00432A0C">
        <w:rPr>
          <w:rFonts w:ascii="Calibri" w:eastAsiaTheme="minorHAnsi" w:hAnsi="Calibri" w:cs="Calibri"/>
          <w:sz w:val="22"/>
          <w:szCs w:val="22"/>
          <w:lang w:eastAsia="en-US"/>
        </w:rPr>
        <w:t>Tiekėjo kvalifikacija turi atitikti šiame priede nustatytus reikalavimus kvalifikacijai.</w:t>
      </w:r>
      <w:r w:rsidRPr="00432A0C">
        <w:rPr>
          <w:rFonts w:ascii="Calibri" w:eastAsiaTheme="minorHAnsi" w:hAnsi="Calibri" w:cs="Calibri"/>
          <w:sz w:val="22"/>
          <w:szCs w:val="22"/>
        </w:rPr>
        <w:t xml:space="preserve"> </w:t>
      </w:r>
    </w:p>
    <w:p w14:paraId="7FECB828" w14:textId="77777777" w:rsidR="00432A0C" w:rsidRPr="00432A0C" w:rsidRDefault="00432A0C" w:rsidP="00432A0C">
      <w:pPr>
        <w:pStyle w:val="ListParagraph"/>
        <w:numPr>
          <w:ilvl w:val="0"/>
          <w:numId w:val="1"/>
        </w:numPr>
        <w:spacing w:line="240" w:lineRule="auto"/>
        <w:ind w:left="0" w:firstLine="567"/>
        <w:jc w:val="both"/>
        <w:rPr>
          <w:rFonts w:ascii="Calibri" w:hAnsi="Calibri" w:cs="Calibri"/>
          <w:sz w:val="22"/>
          <w:szCs w:val="22"/>
        </w:rPr>
      </w:pPr>
      <w:r w:rsidRPr="00432A0C">
        <w:rPr>
          <w:rFonts w:ascii="Calibri" w:hAnsi="Calibri" w:cs="Calibri"/>
          <w:sz w:val="22"/>
          <w:szCs w:val="22"/>
        </w:rPr>
        <w:t xml:space="preserve">Jeigu pasiūlymą teikia tiekėjų grupė – reikalavimą turi atitikti tiekėjų grupės narys (-iai), atsižvelgiant į jų prisiimamus įsipareigojimus sutarčiai vykdyti. Tiekėjas gali remtis kitų ūkio subjektų pajėgumais atsižvelgiant į jų prisiimamus įsipareigojimus sutarčiai vykdyti. </w:t>
      </w:r>
    </w:p>
    <w:p w14:paraId="3761DD8E" w14:textId="77777777" w:rsidR="00432A0C" w:rsidRPr="00432A0C" w:rsidRDefault="00432A0C" w:rsidP="00432A0C">
      <w:pPr>
        <w:pStyle w:val="ListParagraph"/>
        <w:numPr>
          <w:ilvl w:val="0"/>
          <w:numId w:val="1"/>
        </w:numPr>
        <w:spacing w:line="240" w:lineRule="auto"/>
        <w:ind w:left="0" w:firstLine="567"/>
        <w:jc w:val="both"/>
        <w:rPr>
          <w:rFonts w:ascii="Calibri" w:hAnsi="Calibri" w:cs="Calibri"/>
          <w:sz w:val="22"/>
          <w:szCs w:val="22"/>
        </w:rPr>
      </w:pPr>
      <w:r w:rsidRPr="00432A0C">
        <w:rPr>
          <w:rFonts w:ascii="Calibri" w:hAnsi="Calibri" w:cs="Calibri"/>
          <w:sz w:val="22"/>
          <w:szCs w:val="22"/>
        </w:rPr>
        <w:t xml:space="preserve">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00432A0C">
        <w:rPr>
          <w:rFonts w:ascii="Calibri" w:hAnsi="Calibri" w:cs="Calibri"/>
          <w:i/>
          <w:iCs/>
          <w:sz w:val="22"/>
          <w:szCs w:val="22"/>
        </w:rPr>
        <w:t>pirma</w:t>
      </w:r>
      <w:r w:rsidRPr="00432A0C">
        <w:rPr>
          <w:rFonts w:ascii="Calibri" w:hAnsi="Calibri" w:cs="Calibri"/>
          <w:sz w:val="22"/>
          <w:szCs w:val="22"/>
        </w:rPr>
        <w:t xml:space="preserve">, kad likę grupės partneriai tenkina perkančiosios organizacijos nustatytas dalyvavimo viešojo pirkimo procedūroje sąlygas ir, </w:t>
      </w:r>
      <w:r w:rsidRPr="00432A0C">
        <w:rPr>
          <w:rFonts w:ascii="Calibri" w:hAnsi="Calibri" w:cs="Calibri"/>
          <w:i/>
          <w:iCs/>
          <w:sz w:val="22"/>
          <w:szCs w:val="22"/>
        </w:rPr>
        <w:t>antra</w:t>
      </w:r>
      <w:r w:rsidRPr="00432A0C">
        <w:rPr>
          <w:rFonts w:ascii="Calibri" w:hAnsi="Calibri" w:cs="Calibri"/>
          <w:sz w:val="22"/>
          <w:szCs w:val="22"/>
        </w:rPr>
        <w:t>, kad dėl tolesnio jų dalyvavimo šioje procedūroje nebus iškreipta kitų dalyvių konkurencinė padėtis.</w:t>
      </w:r>
    </w:p>
    <w:tbl>
      <w:tblPr>
        <w:tblStyle w:val="TableGrid3"/>
        <w:tblpPr w:leftFromText="181" w:rightFromText="181" w:vertAnchor="text" w:horzAnchor="margin" w:tblpY="1"/>
        <w:tblOverlap w:val="never"/>
        <w:tblW w:w="5000" w:type="pct"/>
        <w:tblLook w:val="04A0" w:firstRow="1" w:lastRow="0" w:firstColumn="1" w:lastColumn="0" w:noHBand="0" w:noVBand="1"/>
      </w:tblPr>
      <w:tblGrid>
        <w:gridCol w:w="555"/>
        <w:gridCol w:w="2969"/>
        <w:gridCol w:w="3231"/>
        <w:gridCol w:w="2873"/>
      </w:tblGrid>
      <w:tr w:rsidR="00432A0C" w:rsidRPr="00432A0C" w14:paraId="76054846" w14:textId="77777777" w:rsidTr="005A6A5F">
        <w:trPr>
          <w:tblHeader/>
        </w:trPr>
        <w:tc>
          <w:tcPr>
            <w:tcW w:w="30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407D505A" w14:textId="77777777" w:rsidR="00432A0C" w:rsidRPr="00432A0C" w:rsidRDefault="00432A0C" w:rsidP="005A6A5F">
            <w:pPr>
              <w:spacing w:before="60" w:after="60" w:line="256" w:lineRule="auto"/>
              <w:jc w:val="center"/>
              <w:rPr>
                <w:rFonts w:ascii="Calibri" w:hAnsi="Calibri" w:cs="Calibri"/>
                <w:b/>
                <w:bCs/>
                <w:sz w:val="22"/>
                <w:szCs w:val="22"/>
              </w:rPr>
            </w:pPr>
            <w:r w:rsidRPr="00432A0C">
              <w:rPr>
                <w:rFonts w:ascii="Calibri" w:eastAsiaTheme="minorHAnsi" w:hAnsi="Calibri" w:cs="Calibri"/>
                <w:b/>
                <w:bCs/>
                <w:sz w:val="22"/>
                <w:szCs w:val="22"/>
              </w:rPr>
              <w:t>Eil. Nr.</w:t>
            </w:r>
          </w:p>
        </w:tc>
        <w:tc>
          <w:tcPr>
            <w:tcW w:w="155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E8E8E8" w:themeFill="background2"/>
            <w:vAlign w:val="center"/>
            <w:hideMark/>
          </w:tcPr>
          <w:p w14:paraId="22805647" w14:textId="77777777" w:rsidR="00432A0C" w:rsidRPr="00432A0C" w:rsidRDefault="00432A0C" w:rsidP="005A6A5F">
            <w:pPr>
              <w:spacing w:before="60" w:after="60" w:line="256" w:lineRule="auto"/>
              <w:jc w:val="center"/>
              <w:rPr>
                <w:rFonts w:ascii="Calibri" w:hAnsi="Calibri" w:cs="Calibri"/>
                <w:b/>
                <w:bCs/>
                <w:sz w:val="22"/>
                <w:szCs w:val="22"/>
              </w:rPr>
            </w:pPr>
            <w:r w:rsidRPr="00432A0C">
              <w:rPr>
                <w:rFonts w:ascii="Calibri" w:hAnsi="Calibri" w:cs="Calibri"/>
                <w:b/>
                <w:bCs/>
                <w:color w:val="000000"/>
                <w:sz w:val="22"/>
                <w:szCs w:val="22"/>
              </w:rPr>
              <w:t>Kvalifikacijos reikalavimas</w:t>
            </w:r>
            <w:r w:rsidRPr="00432A0C">
              <w:rPr>
                <w:rStyle w:val="FootnoteReference"/>
                <w:rFonts w:ascii="Calibri" w:hAnsi="Calibri" w:cs="Calibri"/>
                <w:b/>
                <w:bCs/>
                <w:color w:val="000000"/>
                <w:sz w:val="22"/>
                <w:szCs w:val="22"/>
              </w:rPr>
              <w:footnoteReference w:id="1"/>
            </w:r>
          </w:p>
        </w:tc>
        <w:tc>
          <w:tcPr>
            <w:tcW w:w="169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E8E8E8" w:themeFill="background2"/>
            <w:vAlign w:val="center"/>
          </w:tcPr>
          <w:p w14:paraId="307AA382" w14:textId="77777777" w:rsidR="00432A0C" w:rsidRPr="00432A0C" w:rsidRDefault="00432A0C" w:rsidP="005A6A5F">
            <w:pPr>
              <w:autoSpaceDE w:val="0"/>
              <w:autoSpaceDN w:val="0"/>
              <w:adjustRightInd w:val="0"/>
              <w:jc w:val="center"/>
              <w:rPr>
                <w:rFonts w:ascii="Calibri" w:hAnsi="Calibri" w:cs="Calibri"/>
                <w:b/>
                <w:bCs/>
                <w:color w:val="000000"/>
                <w:sz w:val="22"/>
                <w:szCs w:val="22"/>
              </w:rPr>
            </w:pPr>
            <w:r w:rsidRPr="00432A0C">
              <w:rPr>
                <w:rFonts w:ascii="Calibri" w:hAnsi="Calibri" w:cs="Calibri"/>
                <w:b/>
                <w:bCs/>
                <w:color w:val="000000"/>
                <w:sz w:val="22"/>
                <w:szCs w:val="22"/>
              </w:rPr>
              <w:t>Atitiktį reikalavimui įrodantys  dokumentai</w:t>
            </w:r>
          </w:p>
        </w:tc>
        <w:tc>
          <w:tcPr>
            <w:tcW w:w="144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tcPr>
          <w:p w14:paraId="6BDF712A" w14:textId="77777777" w:rsidR="00432A0C" w:rsidRPr="00432A0C" w:rsidRDefault="00432A0C" w:rsidP="005A6A5F">
            <w:pPr>
              <w:autoSpaceDE w:val="0"/>
              <w:autoSpaceDN w:val="0"/>
              <w:adjustRightInd w:val="0"/>
              <w:jc w:val="center"/>
              <w:rPr>
                <w:rFonts w:ascii="Calibri" w:hAnsi="Calibri" w:cs="Calibri"/>
                <w:b/>
                <w:bCs/>
                <w:color w:val="000000"/>
                <w:sz w:val="22"/>
                <w:szCs w:val="22"/>
              </w:rPr>
            </w:pPr>
            <w:r w:rsidRPr="00432A0C">
              <w:rPr>
                <w:rFonts w:ascii="Calibri" w:hAnsi="Calibri" w:cs="Calibri"/>
                <w:b/>
                <w:bCs/>
                <w:color w:val="000000"/>
                <w:sz w:val="22"/>
                <w:szCs w:val="22"/>
              </w:rPr>
              <w:t>Subjektas, kuris turi atitikti reikalavimą</w:t>
            </w:r>
          </w:p>
        </w:tc>
      </w:tr>
      <w:tr w:rsidR="00432A0C" w:rsidRPr="00432A0C" w14:paraId="688BC3DE" w14:textId="77777777" w:rsidTr="005A6A5F">
        <w:tc>
          <w:tcPr>
            <w:tcW w:w="3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B2948C" w14:textId="77777777" w:rsidR="00432A0C" w:rsidRPr="00432A0C" w:rsidRDefault="00432A0C" w:rsidP="00432A0C">
            <w:pPr>
              <w:pStyle w:val="ListParagraph"/>
              <w:numPr>
                <w:ilvl w:val="0"/>
                <w:numId w:val="2"/>
              </w:numPr>
              <w:spacing w:before="60" w:after="60" w:line="257" w:lineRule="auto"/>
              <w:ind w:left="357" w:hanging="357"/>
              <w:rPr>
                <w:rFonts w:ascii="Calibri" w:eastAsiaTheme="minorHAnsi" w:hAnsi="Calibri" w:cs="Calibri"/>
                <w:sz w:val="22"/>
                <w:szCs w:val="22"/>
              </w:rPr>
            </w:pPr>
          </w:p>
        </w:tc>
        <w:tc>
          <w:tcPr>
            <w:tcW w:w="469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F9A716" w14:textId="77777777" w:rsidR="00432A0C" w:rsidRPr="00432A0C" w:rsidRDefault="00432A0C" w:rsidP="005A6A5F">
            <w:pPr>
              <w:autoSpaceDE w:val="0"/>
              <w:autoSpaceDN w:val="0"/>
              <w:adjustRightInd w:val="0"/>
              <w:rPr>
                <w:rFonts w:ascii="Calibri" w:hAnsi="Calibri" w:cs="Calibri"/>
                <w:b/>
                <w:bCs/>
                <w:color w:val="000000"/>
                <w:sz w:val="22"/>
                <w:szCs w:val="22"/>
              </w:rPr>
            </w:pPr>
            <w:r w:rsidRPr="00432A0C">
              <w:rPr>
                <w:rFonts w:ascii="Calibri" w:hAnsi="Calibri" w:cs="Calibri"/>
                <w:b/>
                <w:bCs/>
                <w:color w:val="000000"/>
                <w:sz w:val="22"/>
                <w:szCs w:val="22"/>
              </w:rPr>
              <w:t>Techninis ir profesinis pajėgumas</w:t>
            </w:r>
          </w:p>
        </w:tc>
      </w:tr>
      <w:tr w:rsidR="00432A0C" w:rsidRPr="00432A0C" w14:paraId="669CF43B" w14:textId="77777777" w:rsidTr="005A6A5F">
        <w:tc>
          <w:tcPr>
            <w:tcW w:w="3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E6036C" w14:textId="77777777" w:rsidR="00432A0C" w:rsidRPr="00432A0C" w:rsidRDefault="00432A0C" w:rsidP="00432A0C">
            <w:pPr>
              <w:pStyle w:val="ListParagraph"/>
              <w:numPr>
                <w:ilvl w:val="1"/>
                <w:numId w:val="2"/>
              </w:numPr>
              <w:spacing w:before="60" w:after="60" w:line="257" w:lineRule="auto"/>
              <w:ind w:left="357" w:hanging="357"/>
              <w:jc w:val="right"/>
              <w:rPr>
                <w:rFonts w:ascii="Calibri" w:eastAsiaTheme="minorHAnsi" w:hAnsi="Calibri" w:cs="Calibri"/>
                <w:sz w:val="22"/>
                <w:szCs w:val="22"/>
              </w:rPr>
            </w:pPr>
          </w:p>
        </w:tc>
        <w:tc>
          <w:tcPr>
            <w:tcW w:w="1558" w:type="pct"/>
            <w:tcBorders>
              <w:top w:val="single" w:sz="4" w:space="0" w:color="000000" w:themeColor="text1"/>
              <w:left w:val="single" w:sz="4" w:space="0" w:color="000000" w:themeColor="text1"/>
              <w:bottom w:val="single" w:sz="4" w:space="0" w:color="000000" w:themeColor="text1"/>
              <w:right w:val="single" w:sz="4" w:space="0" w:color="auto"/>
            </w:tcBorders>
          </w:tcPr>
          <w:p w14:paraId="3C8D60A0" w14:textId="77777777" w:rsidR="00444BC5" w:rsidRDefault="00432A0C" w:rsidP="00444BC5">
            <w:pPr>
              <w:suppressAutoHyphens/>
              <w:autoSpaceDN w:val="0"/>
              <w:jc w:val="both"/>
              <w:textAlignment w:val="baseline"/>
              <w:rPr>
                <w:rFonts w:ascii="Calibri" w:hAnsi="Calibri" w:cs="Calibri"/>
                <w:color w:val="000000"/>
                <w:sz w:val="22"/>
                <w:szCs w:val="22"/>
              </w:rPr>
            </w:pPr>
            <w:r w:rsidRPr="00432A0C">
              <w:rPr>
                <w:rFonts w:ascii="Calibri" w:hAnsi="Calibri" w:cs="Calibri"/>
                <w:color w:val="000000"/>
                <w:sz w:val="22"/>
                <w:szCs w:val="22"/>
              </w:rPr>
              <w:t xml:space="preserve">Tiekėjas per paskutinius 3 (trejus) metus iki pasiūlymų pateikimo termino pabaigos </w:t>
            </w:r>
            <w:r w:rsidRPr="00432A0C">
              <w:rPr>
                <w:rFonts w:ascii="Calibri" w:hAnsi="Calibri" w:cs="Calibri"/>
                <w:sz w:val="22"/>
                <w:szCs w:val="22"/>
                <w:lang w:eastAsia="en-US"/>
              </w:rPr>
              <w:t xml:space="preserve"> pagal vieną ar daugiau </w:t>
            </w:r>
            <w:r w:rsidR="00673B89">
              <w:rPr>
                <w:rFonts w:ascii="Calibri" w:hAnsi="Calibri" w:cs="Calibri"/>
                <w:sz w:val="22"/>
                <w:szCs w:val="22"/>
                <w:lang w:eastAsia="en-US"/>
              </w:rPr>
              <w:t xml:space="preserve">įvykdytų </w:t>
            </w:r>
            <w:r w:rsidR="00282B56">
              <w:rPr>
                <w:rFonts w:ascii="Calibri" w:hAnsi="Calibri" w:cs="Calibri"/>
                <w:sz w:val="22"/>
                <w:szCs w:val="22"/>
                <w:lang w:eastAsia="en-US"/>
              </w:rPr>
              <w:t>ar tebevykdomų</w:t>
            </w:r>
            <w:r w:rsidR="009C7A8A">
              <w:rPr>
                <w:rFonts w:ascii="Calibri" w:hAnsi="Calibri" w:cs="Calibri"/>
                <w:sz w:val="22"/>
                <w:szCs w:val="22"/>
                <w:lang w:eastAsia="en-US"/>
              </w:rPr>
              <w:t>*</w:t>
            </w:r>
            <w:r w:rsidR="00282B56">
              <w:rPr>
                <w:rFonts w:ascii="Calibri" w:hAnsi="Calibri" w:cs="Calibri"/>
                <w:sz w:val="22"/>
                <w:szCs w:val="22"/>
                <w:lang w:eastAsia="en-US"/>
              </w:rPr>
              <w:t xml:space="preserve"> </w:t>
            </w:r>
            <w:r w:rsidRPr="00432A0C">
              <w:rPr>
                <w:rFonts w:ascii="Calibri" w:hAnsi="Calibri" w:cs="Calibri"/>
                <w:sz w:val="22"/>
                <w:szCs w:val="22"/>
                <w:lang w:eastAsia="en-US"/>
              </w:rPr>
              <w:t>sutarčių</w:t>
            </w:r>
            <w:r w:rsidRPr="00432A0C">
              <w:rPr>
                <w:rFonts w:ascii="Calibri" w:hAnsi="Calibri" w:cs="Calibri"/>
                <w:color w:val="000000"/>
                <w:sz w:val="22"/>
                <w:szCs w:val="22"/>
              </w:rPr>
              <w:t xml:space="preserve">  turi būti </w:t>
            </w:r>
            <w:r w:rsidR="00282B56">
              <w:rPr>
                <w:rFonts w:ascii="Calibri" w:hAnsi="Calibri" w:cs="Calibri"/>
                <w:color w:val="000000"/>
                <w:sz w:val="22"/>
                <w:szCs w:val="22"/>
              </w:rPr>
              <w:t xml:space="preserve">savo jėgomis </w:t>
            </w:r>
            <w:r w:rsidRPr="00432A0C">
              <w:rPr>
                <w:rFonts w:ascii="Calibri" w:hAnsi="Calibri" w:cs="Calibri"/>
                <w:color w:val="000000"/>
                <w:sz w:val="22"/>
                <w:szCs w:val="22"/>
              </w:rPr>
              <w:t xml:space="preserve">tinkamai suteikęs nekilnojamojo kultūros paveldo objektų </w:t>
            </w:r>
            <w:r w:rsidR="009C28AB">
              <w:rPr>
                <w:rFonts w:ascii="Calibri" w:hAnsi="Calibri" w:cs="Calibri"/>
                <w:color w:val="000000"/>
                <w:sz w:val="22"/>
                <w:szCs w:val="22"/>
              </w:rPr>
              <w:t xml:space="preserve"> ir (</w:t>
            </w:r>
            <w:r w:rsidRPr="00432A0C">
              <w:rPr>
                <w:rFonts w:ascii="Calibri" w:hAnsi="Calibri" w:cs="Calibri"/>
                <w:color w:val="000000"/>
                <w:sz w:val="22"/>
                <w:szCs w:val="22"/>
              </w:rPr>
              <w:t>ar</w:t>
            </w:r>
            <w:r w:rsidR="009C28AB">
              <w:rPr>
                <w:rFonts w:ascii="Calibri" w:hAnsi="Calibri" w:cs="Calibri"/>
                <w:color w:val="000000"/>
                <w:sz w:val="22"/>
                <w:szCs w:val="22"/>
              </w:rPr>
              <w:t>)</w:t>
            </w:r>
            <w:r w:rsidRPr="00432A0C">
              <w:rPr>
                <w:rFonts w:ascii="Calibri" w:hAnsi="Calibri" w:cs="Calibri"/>
                <w:color w:val="000000"/>
                <w:sz w:val="22"/>
                <w:szCs w:val="22"/>
              </w:rPr>
              <w:t xml:space="preserve"> teritorijų stebėsenos  ir (ar) erdvinių duomenų analizės  ir (ar) skaitmenizavimo paslaugas.</w:t>
            </w:r>
          </w:p>
          <w:p w14:paraId="78748B88" w14:textId="77777777" w:rsidR="00444BC5" w:rsidRDefault="00444BC5" w:rsidP="00444BC5">
            <w:pPr>
              <w:suppressAutoHyphens/>
              <w:autoSpaceDN w:val="0"/>
              <w:jc w:val="both"/>
              <w:textAlignment w:val="baseline"/>
              <w:rPr>
                <w:rFonts w:ascii="Calibri" w:hAnsi="Calibri" w:cs="Calibri"/>
                <w:color w:val="000000"/>
                <w:sz w:val="22"/>
                <w:szCs w:val="22"/>
                <w:lang w:val="en-US"/>
              </w:rPr>
            </w:pPr>
          </w:p>
          <w:p w14:paraId="6670DD51" w14:textId="16C0AB33" w:rsidR="00444BC5" w:rsidRPr="00432A0C" w:rsidRDefault="00444BC5" w:rsidP="00444BC5">
            <w:pPr>
              <w:suppressAutoHyphens/>
              <w:autoSpaceDN w:val="0"/>
              <w:jc w:val="both"/>
              <w:textAlignment w:val="baseline"/>
              <w:rPr>
                <w:rFonts w:ascii="Calibri" w:hAnsi="Calibri" w:cs="Calibri"/>
                <w:sz w:val="22"/>
                <w:szCs w:val="22"/>
              </w:rPr>
            </w:pPr>
            <w:r w:rsidRPr="00432A0C">
              <w:rPr>
                <w:rFonts w:ascii="Calibri" w:hAnsi="Calibri" w:cs="Calibri"/>
                <w:sz w:val="22"/>
                <w:szCs w:val="22"/>
                <w:lang w:val="en-US"/>
              </w:rPr>
              <w:t xml:space="preserve">* </w:t>
            </w:r>
            <w:r w:rsidRPr="00432A0C">
              <w:rPr>
                <w:rFonts w:ascii="Calibri" w:hAnsi="Calibri" w:cs="Calibri"/>
                <w:sz w:val="22"/>
                <w:szCs w:val="22"/>
              </w:rPr>
              <w:t>Tiekėjai patirtį gali įrodinėti tiek baigtomis, tiek ir nebaigtų vykdyti sutarčių jau įvykdytomis dalimis.</w:t>
            </w:r>
          </w:p>
          <w:p w14:paraId="171E3608" w14:textId="12E75C99" w:rsidR="00432A0C" w:rsidRPr="00432A0C" w:rsidRDefault="00432A0C" w:rsidP="005A6A5F">
            <w:pPr>
              <w:autoSpaceDE w:val="0"/>
              <w:autoSpaceDN w:val="0"/>
              <w:adjustRightInd w:val="0"/>
              <w:jc w:val="both"/>
              <w:rPr>
                <w:rFonts w:ascii="Calibri" w:hAnsi="Calibri" w:cs="Calibri"/>
                <w:color w:val="000000"/>
                <w:sz w:val="22"/>
                <w:szCs w:val="22"/>
              </w:rPr>
            </w:pPr>
          </w:p>
        </w:tc>
        <w:tc>
          <w:tcPr>
            <w:tcW w:w="1694" w:type="pct"/>
            <w:tcBorders>
              <w:top w:val="single" w:sz="4" w:space="0" w:color="000000" w:themeColor="text1"/>
              <w:left w:val="single" w:sz="4" w:space="0" w:color="auto"/>
              <w:bottom w:val="single" w:sz="4" w:space="0" w:color="000000" w:themeColor="text1"/>
              <w:right w:val="single" w:sz="4" w:space="0" w:color="000000" w:themeColor="text1"/>
            </w:tcBorders>
          </w:tcPr>
          <w:p w14:paraId="7D0B84AE" w14:textId="77777777" w:rsidR="00432A0C" w:rsidRPr="00432A0C" w:rsidRDefault="00432A0C" w:rsidP="005A6A5F">
            <w:pPr>
              <w:autoSpaceDE w:val="0"/>
              <w:autoSpaceDN w:val="0"/>
              <w:adjustRightInd w:val="0"/>
              <w:jc w:val="both"/>
              <w:rPr>
                <w:rFonts w:ascii="Calibri" w:hAnsi="Calibri" w:cs="Calibri"/>
                <w:color w:val="000000"/>
                <w:sz w:val="22"/>
                <w:szCs w:val="22"/>
              </w:rPr>
            </w:pPr>
            <w:r w:rsidRPr="00432A0C">
              <w:rPr>
                <w:rFonts w:ascii="Calibri" w:hAnsi="Calibri" w:cs="Calibri"/>
                <w:color w:val="000000"/>
                <w:sz w:val="22"/>
                <w:szCs w:val="22"/>
              </w:rPr>
              <w:t>EBVPD</w:t>
            </w:r>
          </w:p>
          <w:p w14:paraId="6CD37F87" w14:textId="371C83AF" w:rsidR="00432A0C" w:rsidRPr="009C7A8A" w:rsidRDefault="00432A0C" w:rsidP="005A6A5F">
            <w:pPr>
              <w:suppressAutoHyphens/>
              <w:autoSpaceDN w:val="0"/>
              <w:jc w:val="both"/>
              <w:textAlignment w:val="baseline"/>
              <w:rPr>
                <w:rFonts w:ascii="Calibri" w:hAnsi="Calibri" w:cs="Calibri"/>
                <w:b/>
                <w:bCs/>
                <w:color w:val="000000"/>
                <w:sz w:val="22"/>
                <w:szCs w:val="22"/>
              </w:rPr>
            </w:pPr>
            <w:r w:rsidRPr="00432A0C">
              <w:rPr>
                <w:rFonts w:ascii="Calibri" w:hAnsi="Calibri" w:cs="Calibri"/>
                <w:sz w:val="22"/>
                <w:szCs w:val="22"/>
              </w:rPr>
              <w:t>1)P</w:t>
            </w:r>
            <w:r w:rsidR="00282B56">
              <w:rPr>
                <w:rFonts w:ascii="Calibri" w:hAnsi="Calibri" w:cs="Calibri"/>
                <w:sz w:val="22"/>
                <w:szCs w:val="22"/>
              </w:rPr>
              <w:t>agrindinių p</w:t>
            </w:r>
            <w:r w:rsidRPr="00432A0C">
              <w:rPr>
                <w:rFonts w:ascii="Calibri" w:hAnsi="Calibri" w:cs="Calibri"/>
                <w:sz w:val="22"/>
                <w:szCs w:val="22"/>
              </w:rPr>
              <w:t xml:space="preserve">er paskutinius </w:t>
            </w:r>
            <w:r w:rsidRPr="00432A0C">
              <w:rPr>
                <w:rFonts w:ascii="Calibri" w:hAnsi="Calibri" w:cs="Calibri"/>
                <w:sz w:val="22"/>
                <w:szCs w:val="22"/>
                <w:lang w:val="en-US"/>
              </w:rPr>
              <w:t xml:space="preserve">3 </w:t>
            </w:r>
            <w:r w:rsidRPr="00432A0C">
              <w:rPr>
                <w:rFonts w:ascii="Calibri" w:hAnsi="Calibri" w:cs="Calibri"/>
                <w:sz w:val="22"/>
                <w:szCs w:val="22"/>
              </w:rPr>
              <w:t xml:space="preserve">(tris) metus </w:t>
            </w:r>
            <w:r w:rsidR="009C7A8A">
              <w:rPr>
                <w:rFonts w:ascii="Calibri" w:hAnsi="Calibri" w:cs="Calibri"/>
                <w:sz w:val="22"/>
                <w:szCs w:val="22"/>
              </w:rPr>
              <w:t>suteiktų paslaugų sąrašas</w:t>
            </w:r>
            <w:r w:rsidRPr="00432A0C">
              <w:rPr>
                <w:rFonts w:ascii="Calibri" w:hAnsi="Calibri" w:cs="Calibri"/>
                <w:color w:val="000000"/>
                <w:sz w:val="22"/>
                <w:szCs w:val="22"/>
              </w:rPr>
              <w:t>, pagal kurias buvo suteiktos nekilnojamojo kultūros paveldo objektų</w:t>
            </w:r>
            <w:r w:rsidR="001A52A7">
              <w:rPr>
                <w:rFonts w:ascii="Calibri" w:hAnsi="Calibri" w:cs="Calibri"/>
                <w:color w:val="000000"/>
                <w:sz w:val="22"/>
                <w:szCs w:val="22"/>
              </w:rPr>
              <w:t xml:space="preserve"> ir</w:t>
            </w:r>
            <w:r w:rsidRPr="00432A0C">
              <w:rPr>
                <w:rFonts w:ascii="Calibri" w:hAnsi="Calibri" w:cs="Calibri"/>
                <w:color w:val="000000"/>
                <w:sz w:val="22"/>
                <w:szCs w:val="22"/>
              </w:rPr>
              <w:t xml:space="preserve"> </w:t>
            </w:r>
            <w:r w:rsidR="001A52A7">
              <w:rPr>
                <w:rFonts w:ascii="Calibri" w:hAnsi="Calibri" w:cs="Calibri"/>
                <w:color w:val="000000"/>
                <w:sz w:val="22"/>
                <w:szCs w:val="22"/>
              </w:rPr>
              <w:t>(</w:t>
            </w:r>
            <w:r w:rsidRPr="00432A0C">
              <w:rPr>
                <w:rFonts w:ascii="Calibri" w:hAnsi="Calibri" w:cs="Calibri"/>
                <w:color w:val="000000"/>
                <w:sz w:val="22"/>
                <w:szCs w:val="22"/>
              </w:rPr>
              <w:t>ar</w:t>
            </w:r>
            <w:r w:rsidR="001A52A7">
              <w:rPr>
                <w:rFonts w:ascii="Calibri" w:hAnsi="Calibri" w:cs="Calibri"/>
                <w:color w:val="000000"/>
                <w:sz w:val="22"/>
                <w:szCs w:val="22"/>
              </w:rPr>
              <w:t>)</w:t>
            </w:r>
            <w:r w:rsidRPr="00432A0C">
              <w:rPr>
                <w:rFonts w:ascii="Calibri" w:hAnsi="Calibri" w:cs="Calibri"/>
                <w:color w:val="000000"/>
                <w:sz w:val="22"/>
                <w:szCs w:val="22"/>
              </w:rPr>
              <w:t xml:space="preserve"> teritorijų stebėsenos  ir (ar) erdvinių duomenų analizės  ir (ar) skaitmenizavimo paslaugos, sąrašas</w:t>
            </w:r>
            <w:r w:rsidRPr="00432A0C">
              <w:rPr>
                <w:rFonts w:ascii="Calibri" w:hAnsi="Calibri" w:cs="Calibri"/>
                <w:sz w:val="22"/>
                <w:szCs w:val="22"/>
                <w:lang w:eastAsia="en-US"/>
              </w:rPr>
              <w:t xml:space="preserve"> (užpildoma pirkimo sąlygų 9 priede pateikiama forma).</w:t>
            </w:r>
          </w:p>
          <w:p w14:paraId="08D06212" w14:textId="77777777" w:rsidR="00432A0C" w:rsidRPr="00432A0C" w:rsidRDefault="00432A0C" w:rsidP="005A6A5F">
            <w:pPr>
              <w:suppressAutoHyphens/>
              <w:autoSpaceDN w:val="0"/>
              <w:jc w:val="both"/>
              <w:textAlignment w:val="baseline"/>
              <w:rPr>
                <w:rFonts w:ascii="Calibri" w:hAnsi="Calibri" w:cs="Calibri"/>
                <w:b/>
                <w:bCs/>
                <w:color w:val="000000"/>
                <w:sz w:val="22"/>
                <w:szCs w:val="22"/>
              </w:rPr>
            </w:pPr>
          </w:p>
          <w:p w14:paraId="1B10E782" w14:textId="77777777" w:rsidR="00432A0C" w:rsidRPr="00432A0C" w:rsidRDefault="00432A0C" w:rsidP="005A6A5F">
            <w:pPr>
              <w:autoSpaceDE w:val="0"/>
              <w:autoSpaceDN w:val="0"/>
              <w:adjustRightInd w:val="0"/>
              <w:jc w:val="both"/>
              <w:rPr>
                <w:rFonts w:ascii="Calibri" w:hAnsi="Calibri" w:cs="Calibri"/>
                <w:color w:val="000000"/>
                <w:sz w:val="22"/>
                <w:szCs w:val="22"/>
              </w:rPr>
            </w:pPr>
          </w:p>
          <w:p w14:paraId="728E18F3" w14:textId="1AE53AF5" w:rsidR="00432A0C" w:rsidRPr="00432A0C" w:rsidRDefault="00432A0C" w:rsidP="005A6A5F">
            <w:pPr>
              <w:spacing w:after="200"/>
              <w:jc w:val="both"/>
              <w:rPr>
                <w:rFonts w:ascii="Calibri" w:hAnsi="Calibri" w:cs="Calibri"/>
                <w:sz w:val="22"/>
                <w:szCs w:val="22"/>
                <w:lang w:eastAsia="en-US"/>
              </w:rPr>
            </w:pPr>
            <w:r w:rsidRPr="00432A0C">
              <w:rPr>
                <w:rFonts w:ascii="Calibri" w:hAnsi="Calibri" w:cs="Calibri"/>
                <w:sz w:val="22"/>
                <w:szCs w:val="22"/>
                <w:lang w:eastAsia="en-US"/>
              </w:rPr>
              <w:t>2)Užsakovo (-ų) pažym</w:t>
            </w:r>
            <w:r w:rsidR="00871821">
              <w:rPr>
                <w:rFonts w:ascii="Calibri" w:hAnsi="Calibri" w:cs="Calibri"/>
                <w:sz w:val="22"/>
                <w:szCs w:val="22"/>
                <w:lang w:eastAsia="en-US"/>
              </w:rPr>
              <w:t>a</w:t>
            </w:r>
            <w:r w:rsidRPr="00432A0C">
              <w:rPr>
                <w:rFonts w:ascii="Calibri" w:hAnsi="Calibri" w:cs="Calibri"/>
                <w:sz w:val="22"/>
                <w:szCs w:val="22"/>
                <w:lang w:eastAsia="en-US"/>
              </w:rPr>
              <w:t xml:space="preserve"> (-</w:t>
            </w:r>
            <w:r w:rsidR="00871821">
              <w:rPr>
                <w:rFonts w:ascii="Calibri" w:hAnsi="Calibri" w:cs="Calibri"/>
                <w:sz w:val="22"/>
                <w:szCs w:val="22"/>
                <w:lang w:eastAsia="en-US"/>
              </w:rPr>
              <w:t>o</w:t>
            </w:r>
            <w:r w:rsidRPr="00432A0C">
              <w:rPr>
                <w:rFonts w:ascii="Calibri" w:hAnsi="Calibri" w:cs="Calibri"/>
                <w:sz w:val="22"/>
                <w:szCs w:val="22"/>
                <w:lang w:eastAsia="en-US"/>
              </w:rPr>
              <w:t xml:space="preserve">s) apie </w:t>
            </w:r>
            <w:r w:rsidR="00BA36CD">
              <w:rPr>
                <w:rFonts w:ascii="Calibri" w:hAnsi="Calibri" w:cs="Calibri"/>
                <w:sz w:val="22"/>
                <w:szCs w:val="22"/>
                <w:lang w:eastAsia="en-US"/>
              </w:rPr>
              <w:t xml:space="preserve">tinkamai </w:t>
            </w:r>
            <w:r w:rsidRPr="00432A0C">
              <w:rPr>
                <w:rFonts w:ascii="Calibri" w:hAnsi="Calibri" w:cs="Calibri"/>
                <w:sz w:val="22"/>
                <w:szCs w:val="22"/>
                <w:lang w:eastAsia="en-US"/>
              </w:rPr>
              <w:t xml:space="preserve">suteiktas paslaugas. Pateikiamoje pažymoje turi būti nurodytas paslaugų objektas ir/arba trumpas suteiktų paslaugų aprašymas, suteiktų paslaugų bendra suma, paslaugų teikimo laikotarpis (pradžia–pabaiga), </w:t>
            </w:r>
            <w:r w:rsidRPr="00432A0C">
              <w:rPr>
                <w:rFonts w:ascii="Calibri" w:hAnsi="Calibri" w:cs="Calibri"/>
                <w:sz w:val="22"/>
                <w:szCs w:val="22"/>
                <w:lang w:eastAsia="en-US"/>
              </w:rPr>
              <w:lastRenderedPageBreak/>
              <w:t xml:space="preserve">paslaugų gavėjas ir ar paslaugos buvo suteiktos tinkamai**. Abiejų šalių pasirašyti priėmimo-perdavimo aktai ar kiti lygiaverčiai dokumentai yra tinkami tik tuo atveju, jei juose yra pateikta visa informacija, kuri turi būti pažymoje bei kad paslaugos suteiktos tinkamai ir užsakovas dėl suteiktų paslaugų pretenzijų neturi ar kita informacija leidžianti įsitikinti, jog paslaugos suteiktos tinkamai. </w:t>
            </w:r>
          </w:p>
          <w:p w14:paraId="5060215B" w14:textId="77777777" w:rsidR="00432A0C" w:rsidRPr="00432A0C" w:rsidRDefault="00432A0C" w:rsidP="005A6A5F">
            <w:pPr>
              <w:autoSpaceDE w:val="0"/>
              <w:autoSpaceDN w:val="0"/>
              <w:adjustRightInd w:val="0"/>
              <w:spacing w:line="240" w:lineRule="auto"/>
              <w:jc w:val="both"/>
              <w:rPr>
                <w:rFonts w:ascii="Calibri" w:eastAsia="Times New Roman" w:hAnsi="Calibri" w:cs="Calibri"/>
                <w:sz w:val="22"/>
                <w:szCs w:val="22"/>
                <w:lang w:eastAsia="en-US"/>
              </w:rPr>
            </w:pPr>
            <w:r w:rsidRPr="00432A0C">
              <w:rPr>
                <w:rFonts w:ascii="Calibri" w:hAnsi="Calibri" w:cs="Calibri"/>
                <w:i/>
                <w:iCs/>
                <w:sz w:val="22"/>
                <w:szCs w:val="22"/>
                <w:lang w:eastAsia="en-US"/>
              </w:rPr>
              <w:t>**</w:t>
            </w:r>
            <w:r w:rsidRPr="00432A0C">
              <w:rPr>
                <w:rFonts w:ascii="Calibri" w:eastAsia="Times New Roman" w:hAnsi="Calibri" w:cs="Calibri"/>
                <w:i/>
                <w:iCs/>
                <w:sz w:val="22"/>
                <w:szCs w:val="22"/>
                <w:lang w:eastAsia="en-US"/>
              </w:rPr>
              <w:t xml:space="preserve">* </w:t>
            </w:r>
            <w:r w:rsidRPr="00432A0C">
              <w:rPr>
                <w:rFonts w:ascii="Calibri" w:eastAsia="Times New Roman" w:hAnsi="Calibri" w:cs="Calibri"/>
                <w:sz w:val="22"/>
                <w:szCs w:val="22"/>
                <w:lang w:eastAsia="en-US"/>
              </w:rPr>
              <w:t>Tinkamai suteiktų paslaugų apimtį turi patvirtinti sutarties (paslaugų) užsakovas.</w:t>
            </w:r>
          </w:p>
          <w:p w14:paraId="12EC7C4C" w14:textId="77777777" w:rsidR="00432A0C" w:rsidRPr="00432A0C" w:rsidRDefault="00432A0C" w:rsidP="005A6A5F">
            <w:pPr>
              <w:autoSpaceDE w:val="0"/>
              <w:autoSpaceDN w:val="0"/>
              <w:adjustRightInd w:val="0"/>
              <w:jc w:val="both"/>
              <w:rPr>
                <w:rFonts w:ascii="Calibri" w:hAnsi="Calibri" w:cs="Calibri"/>
                <w:i/>
                <w:iCs/>
                <w:sz w:val="22"/>
                <w:szCs w:val="22"/>
                <w:lang w:eastAsia="en-US"/>
              </w:rPr>
            </w:pPr>
          </w:p>
          <w:p w14:paraId="15693A17" w14:textId="77777777" w:rsidR="00432A0C" w:rsidRPr="00432A0C" w:rsidRDefault="00432A0C" w:rsidP="005A6A5F">
            <w:pPr>
              <w:autoSpaceDE w:val="0"/>
              <w:autoSpaceDN w:val="0"/>
              <w:adjustRightInd w:val="0"/>
              <w:jc w:val="both"/>
              <w:rPr>
                <w:rFonts w:ascii="Calibri" w:hAnsi="Calibri" w:cs="Calibri"/>
                <w:color w:val="000000"/>
                <w:sz w:val="22"/>
                <w:szCs w:val="22"/>
              </w:rPr>
            </w:pPr>
            <w:r w:rsidRPr="00432A0C">
              <w:rPr>
                <w:rFonts w:ascii="Calibri" w:hAnsi="Calibri" w:cs="Calibri"/>
                <w:i/>
                <w:iCs/>
                <w:sz w:val="22"/>
                <w:szCs w:val="22"/>
                <w:lang w:eastAsia="en-US"/>
              </w:rPr>
              <w:t>Pastaba.</w:t>
            </w:r>
            <w:r w:rsidRPr="00432A0C">
              <w:rPr>
                <w:rFonts w:ascii="Calibri" w:hAnsi="Calibri" w:cs="Calibri"/>
                <w:sz w:val="22"/>
                <w:szCs w:val="22"/>
                <w:lang w:eastAsia="en-US"/>
              </w:rPr>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p w14:paraId="00E64CF7" w14:textId="77777777" w:rsidR="00432A0C" w:rsidRPr="00432A0C" w:rsidRDefault="00432A0C" w:rsidP="005A6A5F">
            <w:pPr>
              <w:autoSpaceDE w:val="0"/>
              <w:autoSpaceDN w:val="0"/>
              <w:adjustRightInd w:val="0"/>
              <w:jc w:val="both"/>
              <w:rPr>
                <w:rFonts w:ascii="Calibri" w:hAnsi="Calibri" w:cs="Calibri"/>
                <w:color w:val="000000"/>
                <w:sz w:val="22"/>
                <w:szCs w:val="22"/>
              </w:rPr>
            </w:pPr>
          </w:p>
        </w:tc>
        <w:tc>
          <w:tcPr>
            <w:tcW w:w="14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35395" w14:textId="77777777" w:rsidR="00432A0C" w:rsidRPr="00432A0C" w:rsidRDefault="00432A0C" w:rsidP="005A6A5F">
            <w:pPr>
              <w:autoSpaceDE w:val="0"/>
              <w:autoSpaceDN w:val="0"/>
              <w:adjustRightInd w:val="0"/>
              <w:jc w:val="both"/>
              <w:rPr>
                <w:rFonts w:ascii="Calibri" w:hAnsi="Calibri" w:cs="Calibri"/>
                <w:color w:val="000000"/>
                <w:sz w:val="22"/>
                <w:szCs w:val="22"/>
              </w:rPr>
            </w:pPr>
            <w:r w:rsidRPr="00432A0C">
              <w:rPr>
                <w:rFonts w:ascii="Calibri" w:hAnsi="Calibri" w:cs="Calibri"/>
                <w:color w:val="000000"/>
                <w:sz w:val="22"/>
                <w:szCs w:val="22"/>
              </w:rPr>
              <w:lastRenderedPageBreak/>
              <w:t>Tiekėjas, jeigu pasiūlymą teikia ūkio subjektų grupė – reikalavimą turi atitikti visi ūkio subjektų grupės nariai kartu (ūkio subjektų grupės narių turima patirtis sumuojama), atsižvelgiant į jų prisiimamus įsipareigojimus;</w:t>
            </w:r>
          </w:p>
          <w:p w14:paraId="4C4A4948" w14:textId="77777777" w:rsidR="00432A0C" w:rsidRPr="00432A0C" w:rsidRDefault="00432A0C" w:rsidP="005A6A5F">
            <w:pPr>
              <w:autoSpaceDE w:val="0"/>
              <w:autoSpaceDN w:val="0"/>
              <w:adjustRightInd w:val="0"/>
              <w:jc w:val="both"/>
              <w:rPr>
                <w:rFonts w:ascii="Calibri" w:hAnsi="Calibri" w:cs="Calibri"/>
                <w:color w:val="000000"/>
                <w:sz w:val="22"/>
                <w:szCs w:val="22"/>
              </w:rPr>
            </w:pPr>
            <w:r w:rsidRPr="00432A0C">
              <w:rPr>
                <w:rFonts w:ascii="Calibri" w:hAnsi="Calibri" w:cs="Calibri"/>
                <w:color w:val="000000"/>
                <w:sz w:val="22"/>
                <w:szCs w:val="22"/>
              </w:rPr>
              <w:t>· tiekėjas gali remtis kitų ūkio subjektų pajėgumais tik tuo atveju, jeigu tie subjektai patys vykdys tą pirkimo sutarties dalį, kuriai reikia jų turimų pajėgumų;</w:t>
            </w:r>
          </w:p>
          <w:p w14:paraId="58EA1F71" w14:textId="77777777" w:rsidR="00432A0C" w:rsidRPr="00432A0C" w:rsidRDefault="00432A0C" w:rsidP="005A6A5F">
            <w:pPr>
              <w:autoSpaceDE w:val="0"/>
              <w:autoSpaceDN w:val="0"/>
              <w:adjustRightInd w:val="0"/>
              <w:jc w:val="both"/>
              <w:rPr>
                <w:rFonts w:ascii="Calibri" w:hAnsi="Calibri" w:cs="Calibri"/>
                <w:color w:val="000000"/>
                <w:sz w:val="22"/>
                <w:szCs w:val="22"/>
              </w:rPr>
            </w:pPr>
            <w:r w:rsidRPr="00432A0C">
              <w:rPr>
                <w:rFonts w:ascii="Calibri" w:hAnsi="Calibri" w:cs="Calibri"/>
                <w:color w:val="000000"/>
                <w:sz w:val="22"/>
                <w:szCs w:val="22"/>
              </w:rPr>
              <w:t>· subtiekėjams šis reikalavimas nenustatomas.</w:t>
            </w:r>
          </w:p>
          <w:p w14:paraId="28C510C3" w14:textId="77777777" w:rsidR="00432A0C" w:rsidRPr="00432A0C" w:rsidRDefault="00432A0C" w:rsidP="005A6A5F">
            <w:pPr>
              <w:autoSpaceDE w:val="0"/>
              <w:autoSpaceDN w:val="0"/>
              <w:adjustRightInd w:val="0"/>
              <w:jc w:val="both"/>
              <w:rPr>
                <w:rFonts w:ascii="Calibri" w:hAnsi="Calibri" w:cs="Calibri"/>
                <w:color w:val="000000"/>
                <w:sz w:val="22"/>
                <w:szCs w:val="22"/>
              </w:rPr>
            </w:pPr>
            <w:r w:rsidRPr="00432A0C">
              <w:rPr>
                <w:rFonts w:ascii="Calibri" w:hAnsi="Calibri" w:cs="Calibri"/>
                <w:color w:val="000000"/>
                <w:sz w:val="22"/>
                <w:szCs w:val="22"/>
              </w:rPr>
              <w:t> </w:t>
            </w:r>
          </w:p>
          <w:p w14:paraId="2B20D318" w14:textId="77777777" w:rsidR="00432A0C" w:rsidRPr="00432A0C" w:rsidRDefault="00432A0C" w:rsidP="005A6A5F">
            <w:pPr>
              <w:autoSpaceDE w:val="0"/>
              <w:autoSpaceDN w:val="0"/>
              <w:adjustRightInd w:val="0"/>
              <w:jc w:val="both"/>
              <w:rPr>
                <w:rFonts w:ascii="Calibri" w:hAnsi="Calibri" w:cs="Calibri"/>
                <w:color w:val="000000"/>
                <w:sz w:val="22"/>
                <w:szCs w:val="22"/>
              </w:rPr>
            </w:pPr>
            <w:r w:rsidRPr="00432A0C">
              <w:rPr>
                <w:rFonts w:ascii="Calibri" w:hAnsi="Calibri" w:cs="Calibri"/>
                <w:i/>
                <w:iCs/>
                <w:color w:val="000000"/>
                <w:sz w:val="22"/>
                <w:szCs w:val="22"/>
              </w:rPr>
              <w:t xml:space="preserve">Tiekėjui nedraudžiama remtis sutartimi, kurią tiekėjas vykdė ne vienas, bet kartu su kitais ūkio subjektais. Tačiau tokiu </w:t>
            </w:r>
            <w:r w:rsidRPr="00432A0C">
              <w:rPr>
                <w:rFonts w:ascii="Calibri" w:hAnsi="Calibri" w:cs="Calibri"/>
                <w:i/>
                <w:iCs/>
                <w:color w:val="000000"/>
                <w:sz w:val="22"/>
                <w:szCs w:val="22"/>
              </w:rPr>
              <w:lastRenderedPageBreak/>
              <w:t>atveju turi būti vertinami būtent konkretaus tiekėjo, dalyvaujančio viešajame pirkime, suteiktos paslaugos, jų apimtis, o ne visas vykdytos sutarties objektas.</w:t>
            </w:r>
          </w:p>
          <w:p w14:paraId="254F19C9" w14:textId="77777777" w:rsidR="00432A0C" w:rsidRPr="00432A0C" w:rsidRDefault="00432A0C" w:rsidP="005A6A5F">
            <w:pPr>
              <w:autoSpaceDE w:val="0"/>
              <w:autoSpaceDN w:val="0"/>
              <w:adjustRightInd w:val="0"/>
              <w:rPr>
                <w:rFonts w:ascii="Calibri" w:hAnsi="Calibri" w:cs="Calibri"/>
                <w:color w:val="000000"/>
                <w:sz w:val="22"/>
                <w:szCs w:val="22"/>
              </w:rPr>
            </w:pPr>
          </w:p>
        </w:tc>
      </w:tr>
      <w:tr w:rsidR="00432A0C" w:rsidRPr="00432A0C" w14:paraId="181CE806" w14:textId="77777777" w:rsidTr="005A6A5F">
        <w:tc>
          <w:tcPr>
            <w:tcW w:w="3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526ED3" w14:textId="77777777" w:rsidR="00432A0C" w:rsidRPr="00432A0C" w:rsidRDefault="00432A0C" w:rsidP="005A6A5F">
            <w:pPr>
              <w:spacing w:before="60" w:after="60" w:line="257" w:lineRule="auto"/>
              <w:jc w:val="right"/>
              <w:rPr>
                <w:rFonts w:ascii="Calibri" w:eastAsiaTheme="minorHAnsi" w:hAnsi="Calibri" w:cs="Calibri"/>
                <w:sz w:val="22"/>
                <w:szCs w:val="22"/>
              </w:rPr>
            </w:pPr>
            <w:r w:rsidRPr="00432A0C">
              <w:rPr>
                <w:rFonts w:ascii="Calibri" w:eastAsiaTheme="minorHAnsi" w:hAnsi="Calibri" w:cs="Calibri"/>
                <w:sz w:val="22"/>
                <w:szCs w:val="22"/>
              </w:rPr>
              <w:lastRenderedPageBreak/>
              <w:t>2.</w:t>
            </w:r>
          </w:p>
        </w:tc>
        <w:tc>
          <w:tcPr>
            <w:tcW w:w="1558" w:type="pct"/>
            <w:tcBorders>
              <w:top w:val="single" w:sz="4" w:space="0" w:color="000000" w:themeColor="text1"/>
              <w:left w:val="single" w:sz="4" w:space="0" w:color="000000" w:themeColor="text1"/>
              <w:bottom w:val="single" w:sz="4" w:space="0" w:color="000000" w:themeColor="text1"/>
              <w:right w:val="single" w:sz="4" w:space="0" w:color="auto"/>
            </w:tcBorders>
          </w:tcPr>
          <w:p w14:paraId="2B726401" w14:textId="77777777" w:rsidR="00432A0C" w:rsidRPr="00432A0C" w:rsidRDefault="00432A0C" w:rsidP="005A6A5F">
            <w:pPr>
              <w:autoSpaceDE w:val="0"/>
              <w:autoSpaceDN w:val="0"/>
              <w:adjustRightInd w:val="0"/>
              <w:jc w:val="both"/>
              <w:rPr>
                <w:rFonts w:ascii="Calibri" w:hAnsi="Calibri" w:cs="Calibri"/>
                <w:sz w:val="22"/>
                <w:szCs w:val="22"/>
              </w:rPr>
            </w:pPr>
            <w:r w:rsidRPr="00432A0C">
              <w:rPr>
                <w:rFonts w:ascii="Calibri" w:hAnsi="Calibri" w:cs="Calibri"/>
                <w:sz w:val="22"/>
                <w:szCs w:val="22"/>
              </w:rPr>
              <w:t xml:space="preserve">Tiekėjas pirkimo sutarties vykdymui turi paskirti ne mažiau kaip 1 (vieną) paveldo srities specialistą, kuris turi atitikti šiuos reikalavimus: </w:t>
            </w:r>
          </w:p>
          <w:p w14:paraId="5E733B8D" w14:textId="77777777" w:rsidR="00432A0C" w:rsidRPr="00432A0C" w:rsidRDefault="00432A0C" w:rsidP="00432A0C">
            <w:pPr>
              <w:pStyle w:val="ListParagraph"/>
              <w:numPr>
                <w:ilvl w:val="0"/>
                <w:numId w:val="3"/>
              </w:numPr>
              <w:autoSpaceDE w:val="0"/>
              <w:autoSpaceDN w:val="0"/>
              <w:adjustRightInd w:val="0"/>
              <w:spacing w:line="240" w:lineRule="auto"/>
              <w:ind w:left="0" w:firstLine="360"/>
              <w:jc w:val="both"/>
              <w:rPr>
                <w:rFonts w:ascii="Calibri" w:hAnsi="Calibri" w:cs="Calibri"/>
                <w:sz w:val="22"/>
                <w:szCs w:val="22"/>
              </w:rPr>
            </w:pPr>
            <w:r w:rsidRPr="00432A0C">
              <w:rPr>
                <w:rFonts w:ascii="Calibri" w:eastAsia="Times New Roman" w:hAnsi="Calibri" w:cs="Calibri"/>
                <w:sz w:val="22"/>
                <w:szCs w:val="22"/>
              </w:rPr>
              <w:t xml:space="preserve">turėti </w:t>
            </w:r>
            <w:r w:rsidRPr="00432A0C">
              <w:rPr>
                <w:rFonts w:ascii="Calibri" w:hAnsi="Calibri" w:cs="Calibri"/>
                <w:sz w:val="22"/>
                <w:szCs w:val="22"/>
              </w:rPr>
              <w:t xml:space="preserve">ne žemesnį kaip </w:t>
            </w:r>
            <w:r w:rsidRPr="00432A0C">
              <w:rPr>
                <w:rFonts w:ascii="Calibri" w:eastAsia="Times New Roman" w:hAnsi="Calibri" w:cs="Calibri"/>
                <w:sz w:val="22"/>
                <w:szCs w:val="22"/>
              </w:rPr>
              <w:t>aukštąjį universitetinį</w:t>
            </w:r>
            <w:r w:rsidRPr="00432A0C">
              <w:rPr>
                <w:rFonts w:ascii="Calibri" w:hAnsi="Calibri" w:cs="Calibri"/>
                <w:sz w:val="22"/>
                <w:szCs w:val="22"/>
              </w:rPr>
              <w:t xml:space="preserve"> </w:t>
            </w:r>
            <w:r w:rsidRPr="00432A0C">
              <w:rPr>
                <w:rFonts w:ascii="Calibri" w:eastAsia="Times New Roman" w:hAnsi="Calibri" w:cs="Calibri"/>
                <w:sz w:val="22"/>
                <w:szCs w:val="22"/>
              </w:rPr>
              <w:t xml:space="preserve">archeologijos, paveldosaugos, architektūros </w:t>
            </w:r>
            <w:r w:rsidRPr="00432A0C">
              <w:rPr>
                <w:rFonts w:ascii="Calibri" w:hAnsi="Calibri" w:cs="Calibri"/>
                <w:color w:val="000000"/>
                <w:sz w:val="22"/>
                <w:szCs w:val="22"/>
              </w:rPr>
              <w:t xml:space="preserve"> </w:t>
            </w:r>
            <w:r w:rsidRPr="00432A0C">
              <w:rPr>
                <w:rFonts w:ascii="Calibri" w:hAnsi="Calibri" w:cs="Calibri"/>
                <w:sz w:val="22"/>
                <w:szCs w:val="22"/>
              </w:rPr>
              <w:t>krypčių išsilavinimą su bakalauro kvalifikaciniu laipsniu ar jam prilygintu išsilavinimu;</w:t>
            </w:r>
          </w:p>
          <w:p w14:paraId="05C06B1D" w14:textId="77777777" w:rsidR="00432A0C" w:rsidRPr="00432A0C" w:rsidRDefault="00432A0C" w:rsidP="00432A0C">
            <w:pPr>
              <w:pStyle w:val="ListParagraph"/>
              <w:numPr>
                <w:ilvl w:val="0"/>
                <w:numId w:val="3"/>
              </w:numPr>
              <w:autoSpaceDE w:val="0"/>
              <w:autoSpaceDN w:val="0"/>
              <w:adjustRightInd w:val="0"/>
              <w:spacing w:line="240" w:lineRule="auto"/>
              <w:ind w:left="0" w:firstLine="360"/>
              <w:jc w:val="both"/>
              <w:rPr>
                <w:rFonts w:ascii="Calibri" w:hAnsi="Calibri" w:cs="Calibri"/>
                <w:sz w:val="22"/>
                <w:szCs w:val="22"/>
              </w:rPr>
            </w:pPr>
            <w:r w:rsidRPr="00432A0C">
              <w:rPr>
                <w:rFonts w:ascii="Calibri" w:eastAsia="Times New Roman" w:hAnsi="Calibri" w:cs="Calibri"/>
                <w:sz w:val="22"/>
                <w:szCs w:val="22"/>
              </w:rPr>
              <w:t xml:space="preserve">ne mažesnę kaip 3 metų </w:t>
            </w:r>
            <w:r w:rsidRPr="00432A0C">
              <w:rPr>
                <w:rFonts w:ascii="Calibri" w:hAnsi="Calibri" w:cs="Calibri"/>
                <w:sz w:val="22"/>
                <w:szCs w:val="22"/>
              </w:rPr>
              <w:t xml:space="preserve">profesinę </w:t>
            </w:r>
            <w:r w:rsidRPr="00432A0C">
              <w:rPr>
                <w:rFonts w:ascii="Calibri" w:eastAsia="Times New Roman" w:hAnsi="Calibri" w:cs="Calibri"/>
                <w:sz w:val="22"/>
                <w:szCs w:val="22"/>
              </w:rPr>
              <w:t xml:space="preserve">patirtį </w:t>
            </w:r>
            <w:r w:rsidRPr="00432A0C">
              <w:rPr>
                <w:rFonts w:ascii="Calibri" w:eastAsia="Times New Roman" w:hAnsi="Calibri" w:cs="Calibri"/>
                <w:sz w:val="22"/>
                <w:szCs w:val="22"/>
              </w:rPr>
              <w:lastRenderedPageBreak/>
              <w:t xml:space="preserve">kultūros paveldo objektų </w:t>
            </w:r>
            <w:r w:rsidRPr="00432A0C">
              <w:rPr>
                <w:rFonts w:ascii="Calibri" w:hAnsi="Calibri" w:cs="Calibri"/>
                <w:sz w:val="22"/>
                <w:szCs w:val="22"/>
              </w:rPr>
              <w:t>ir (</w:t>
            </w:r>
            <w:r w:rsidRPr="00432A0C">
              <w:rPr>
                <w:rFonts w:ascii="Calibri" w:eastAsia="Times New Roman" w:hAnsi="Calibri" w:cs="Calibri"/>
                <w:sz w:val="22"/>
                <w:szCs w:val="22"/>
              </w:rPr>
              <w:t>ar</w:t>
            </w:r>
            <w:r w:rsidRPr="00432A0C">
              <w:rPr>
                <w:rFonts w:ascii="Calibri" w:hAnsi="Calibri" w:cs="Calibri"/>
                <w:sz w:val="22"/>
                <w:szCs w:val="22"/>
              </w:rPr>
              <w:t>)</w:t>
            </w:r>
            <w:r w:rsidRPr="00432A0C">
              <w:rPr>
                <w:rFonts w:ascii="Calibri" w:eastAsia="Times New Roman" w:hAnsi="Calibri" w:cs="Calibri"/>
                <w:sz w:val="22"/>
                <w:szCs w:val="22"/>
              </w:rPr>
              <w:t xml:space="preserve"> paveldo teritorijų vertingųjų savybių vertinimo </w:t>
            </w:r>
            <w:r w:rsidRPr="00432A0C">
              <w:rPr>
                <w:rFonts w:ascii="Calibri" w:hAnsi="Calibri" w:cs="Calibri"/>
                <w:sz w:val="22"/>
                <w:szCs w:val="22"/>
              </w:rPr>
              <w:t>ir (</w:t>
            </w:r>
            <w:r w:rsidRPr="00432A0C">
              <w:rPr>
                <w:rFonts w:ascii="Calibri" w:eastAsia="Times New Roman" w:hAnsi="Calibri" w:cs="Calibri"/>
                <w:sz w:val="22"/>
                <w:szCs w:val="22"/>
              </w:rPr>
              <w:t>ar</w:t>
            </w:r>
            <w:r w:rsidRPr="00432A0C">
              <w:rPr>
                <w:rFonts w:ascii="Calibri" w:hAnsi="Calibri" w:cs="Calibri"/>
                <w:sz w:val="22"/>
                <w:szCs w:val="22"/>
              </w:rPr>
              <w:t>)</w:t>
            </w:r>
            <w:r w:rsidRPr="00432A0C">
              <w:rPr>
                <w:rFonts w:ascii="Calibri" w:eastAsia="Times New Roman" w:hAnsi="Calibri" w:cs="Calibri"/>
                <w:sz w:val="22"/>
                <w:szCs w:val="22"/>
              </w:rPr>
              <w:t xml:space="preserve"> </w:t>
            </w:r>
            <w:r w:rsidRPr="00432A0C">
              <w:rPr>
                <w:rFonts w:ascii="Calibri" w:hAnsi="Calibri" w:cs="Calibri"/>
                <w:sz w:val="22"/>
                <w:szCs w:val="22"/>
              </w:rPr>
              <w:t>taikomųjų ar mokslinių tyrimų</w:t>
            </w:r>
            <w:r w:rsidRPr="00432A0C">
              <w:rPr>
                <w:rFonts w:ascii="Calibri" w:eastAsia="Times New Roman" w:hAnsi="Calibri" w:cs="Calibri"/>
                <w:sz w:val="22"/>
                <w:szCs w:val="22"/>
              </w:rPr>
              <w:t xml:space="preserve"> srityse</w:t>
            </w:r>
            <w:r w:rsidRPr="00432A0C">
              <w:rPr>
                <w:rFonts w:ascii="Calibri" w:hAnsi="Calibri" w:cs="Calibri"/>
                <w:sz w:val="22"/>
                <w:szCs w:val="22"/>
              </w:rPr>
              <w:t>;</w:t>
            </w:r>
            <w:r w:rsidRPr="00432A0C">
              <w:rPr>
                <w:rFonts w:ascii="Calibri" w:eastAsia="Times New Roman" w:hAnsi="Calibri" w:cs="Calibri"/>
                <w:sz w:val="22"/>
                <w:szCs w:val="22"/>
              </w:rPr>
              <w:t xml:space="preserve"> </w:t>
            </w:r>
          </w:p>
          <w:p w14:paraId="41D9F7AD" w14:textId="77777777" w:rsidR="00432A0C" w:rsidRPr="00432A0C" w:rsidRDefault="00432A0C" w:rsidP="00432A0C">
            <w:pPr>
              <w:pStyle w:val="ListParagraph"/>
              <w:numPr>
                <w:ilvl w:val="0"/>
                <w:numId w:val="3"/>
              </w:numPr>
              <w:autoSpaceDE w:val="0"/>
              <w:autoSpaceDN w:val="0"/>
              <w:adjustRightInd w:val="0"/>
              <w:spacing w:line="240" w:lineRule="auto"/>
              <w:ind w:left="0" w:firstLine="360"/>
              <w:jc w:val="both"/>
              <w:rPr>
                <w:rFonts w:ascii="Calibri" w:eastAsia="Times New Roman" w:hAnsi="Calibri" w:cs="Calibri"/>
                <w:sz w:val="22"/>
                <w:szCs w:val="22"/>
              </w:rPr>
            </w:pPr>
            <w:r w:rsidRPr="00432A0C">
              <w:rPr>
                <w:rFonts w:ascii="Calibri" w:eastAsia="Times New Roman" w:hAnsi="Calibri" w:cs="Calibri"/>
                <w:sz w:val="22"/>
                <w:szCs w:val="22"/>
              </w:rPr>
              <w:t xml:space="preserve">būti dalyvavęs </w:t>
            </w:r>
            <w:r w:rsidRPr="00432A0C">
              <w:rPr>
                <w:rFonts w:ascii="Calibri" w:hAnsi="Calibri" w:cs="Calibri"/>
                <w:sz w:val="22"/>
                <w:szCs w:val="22"/>
              </w:rPr>
              <w:t xml:space="preserve">įgyvendinant </w:t>
            </w:r>
            <w:r w:rsidRPr="00432A0C">
              <w:rPr>
                <w:rFonts w:ascii="Calibri" w:eastAsia="Times New Roman" w:hAnsi="Calibri" w:cs="Calibri"/>
                <w:sz w:val="22"/>
                <w:szCs w:val="22"/>
              </w:rPr>
              <w:t>bent 1 projekt</w:t>
            </w:r>
            <w:r w:rsidRPr="00432A0C">
              <w:rPr>
                <w:rFonts w:ascii="Calibri" w:hAnsi="Calibri" w:cs="Calibri"/>
                <w:sz w:val="22"/>
                <w:szCs w:val="22"/>
              </w:rPr>
              <w:t>ą</w:t>
            </w:r>
            <w:r w:rsidRPr="00432A0C">
              <w:rPr>
                <w:rFonts w:ascii="Calibri" w:eastAsia="Times New Roman" w:hAnsi="Calibri" w:cs="Calibri"/>
                <w:sz w:val="22"/>
                <w:szCs w:val="22"/>
              </w:rPr>
              <w:t>, apimantį nekilnojamojo kultūros paveldo stebėseną ir</w:t>
            </w:r>
            <w:r w:rsidRPr="00432A0C">
              <w:rPr>
                <w:rFonts w:ascii="Calibri" w:hAnsi="Calibri" w:cs="Calibri"/>
                <w:sz w:val="22"/>
                <w:szCs w:val="22"/>
              </w:rPr>
              <w:t xml:space="preserve"> (ar)</w:t>
            </w:r>
            <w:r w:rsidRPr="00432A0C">
              <w:rPr>
                <w:rFonts w:ascii="Calibri" w:eastAsia="Times New Roman" w:hAnsi="Calibri" w:cs="Calibri"/>
                <w:sz w:val="22"/>
                <w:szCs w:val="22"/>
              </w:rPr>
              <w:t xml:space="preserve"> erdvinių duomenų analizę ir (ar) </w:t>
            </w:r>
            <w:r w:rsidRPr="00432A0C">
              <w:rPr>
                <w:rFonts w:ascii="Calibri" w:hAnsi="Calibri" w:cs="Calibri"/>
                <w:sz w:val="22"/>
                <w:szCs w:val="22"/>
              </w:rPr>
              <w:t xml:space="preserve">kultūros paveldo objektų </w:t>
            </w:r>
            <w:r w:rsidRPr="00432A0C">
              <w:rPr>
                <w:rFonts w:ascii="Calibri" w:eastAsia="Times New Roman" w:hAnsi="Calibri" w:cs="Calibri"/>
                <w:sz w:val="22"/>
                <w:szCs w:val="22"/>
              </w:rPr>
              <w:t xml:space="preserve">skaitmenizavimą. </w:t>
            </w:r>
          </w:p>
        </w:tc>
        <w:tc>
          <w:tcPr>
            <w:tcW w:w="1694" w:type="pct"/>
            <w:tcBorders>
              <w:top w:val="single" w:sz="4" w:space="0" w:color="000000" w:themeColor="text1"/>
              <w:left w:val="single" w:sz="4" w:space="0" w:color="auto"/>
              <w:bottom w:val="single" w:sz="4" w:space="0" w:color="000000" w:themeColor="text1"/>
              <w:right w:val="single" w:sz="4" w:space="0" w:color="000000" w:themeColor="text1"/>
            </w:tcBorders>
          </w:tcPr>
          <w:p w14:paraId="61FF6DE7" w14:textId="77777777" w:rsidR="00432A0C" w:rsidRPr="00432A0C" w:rsidRDefault="00432A0C" w:rsidP="005A6A5F">
            <w:pPr>
              <w:autoSpaceDE w:val="0"/>
              <w:autoSpaceDN w:val="0"/>
              <w:adjustRightInd w:val="0"/>
              <w:jc w:val="both"/>
              <w:rPr>
                <w:rFonts w:ascii="Calibri" w:hAnsi="Calibri" w:cs="Calibri"/>
                <w:sz w:val="22"/>
                <w:szCs w:val="22"/>
                <w:lang w:eastAsia="en-US"/>
              </w:rPr>
            </w:pPr>
            <w:r w:rsidRPr="00432A0C">
              <w:rPr>
                <w:rFonts w:ascii="Calibri" w:hAnsi="Calibri" w:cs="Calibri"/>
                <w:sz w:val="22"/>
                <w:szCs w:val="22"/>
                <w:lang w:eastAsia="en-US"/>
              </w:rPr>
              <w:lastRenderedPageBreak/>
              <w:t>EBVPD;</w:t>
            </w:r>
          </w:p>
          <w:p w14:paraId="1F2830C1" w14:textId="77777777" w:rsidR="00432A0C" w:rsidRPr="00432A0C" w:rsidRDefault="00432A0C" w:rsidP="005A6A5F">
            <w:pPr>
              <w:autoSpaceDE w:val="0"/>
              <w:autoSpaceDN w:val="0"/>
              <w:adjustRightInd w:val="0"/>
              <w:spacing w:line="240" w:lineRule="auto"/>
              <w:jc w:val="both"/>
              <w:rPr>
                <w:rFonts w:ascii="Calibri" w:eastAsia="Times New Roman" w:hAnsi="Calibri" w:cs="Calibri"/>
                <w:sz w:val="22"/>
                <w:szCs w:val="22"/>
                <w:lang w:val="en-US" w:eastAsia="en-US"/>
              </w:rPr>
            </w:pPr>
            <w:r w:rsidRPr="00432A0C">
              <w:rPr>
                <w:rFonts w:ascii="Calibri" w:hAnsi="Calibri" w:cs="Calibri"/>
                <w:sz w:val="22"/>
                <w:szCs w:val="22"/>
                <w:lang w:eastAsia="en-US"/>
              </w:rPr>
              <w:t>P</w:t>
            </w:r>
            <w:r w:rsidRPr="00432A0C">
              <w:rPr>
                <w:rFonts w:ascii="Calibri" w:eastAsia="Times New Roman" w:hAnsi="Calibri" w:cs="Calibri"/>
                <w:sz w:val="22"/>
                <w:szCs w:val="22"/>
                <w:lang w:eastAsia="en-US"/>
              </w:rPr>
              <w:t>ateikia</w:t>
            </w:r>
            <w:r w:rsidRPr="00432A0C">
              <w:rPr>
                <w:rFonts w:ascii="Calibri" w:hAnsi="Calibri" w:cs="Calibri"/>
                <w:sz w:val="22"/>
                <w:szCs w:val="22"/>
                <w:lang w:eastAsia="en-US"/>
              </w:rPr>
              <w:t>ma</w:t>
            </w:r>
            <w:r w:rsidRPr="00432A0C">
              <w:rPr>
                <w:rFonts w:ascii="Calibri" w:eastAsia="Times New Roman" w:hAnsi="Calibri" w:cs="Calibri"/>
                <w:sz w:val="22"/>
                <w:szCs w:val="22"/>
                <w:lang w:eastAsia="en-US"/>
              </w:rPr>
              <w:t>:</w:t>
            </w:r>
          </w:p>
          <w:p w14:paraId="63E31CED" w14:textId="77777777" w:rsidR="00432A0C" w:rsidRPr="00432A0C" w:rsidRDefault="00432A0C" w:rsidP="005A6A5F">
            <w:pPr>
              <w:autoSpaceDE w:val="0"/>
              <w:autoSpaceDN w:val="0"/>
              <w:adjustRightInd w:val="0"/>
              <w:spacing w:line="240" w:lineRule="auto"/>
              <w:jc w:val="both"/>
              <w:rPr>
                <w:rFonts w:ascii="Calibri" w:eastAsia="Times New Roman" w:hAnsi="Calibri" w:cs="Calibri"/>
                <w:sz w:val="22"/>
                <w:szCs w:val="22"/>
                <w:lang w:eastAsia="en-US"/>
              </w:rPr>
            </w:pPr>
            <w:r w:rsidRPr="00432A0C">
              <w:rPr>
                <w:rFonts w:ascii="Calibri" w:eastAsia="Times New Roman" w:hAnsi="Calibri" w:cs="Calibri"/>
                <w:sz w:val="22"/>
                <w:szCs w:val="22"/>
                <w:lang w:eastAsia="en-US"/>
              </w:rPr>
              <w:t>1) laisvos formos deklaracij</w:t>
            </w:r>
            <w:r w:rsidRPr="00432A0C">
              <w:rPr>
                <w:rFonts w:ascii="Calibri" w:hAnsi="Calibri" w:cs="Calibri"/>
                <w:sz w:val="22"/>
                <w:szCs w:val="22"/>
                <w:lang w:eastAsia="en-US"/>
              </w:rPr>
              <w:t>a</w:t>
            </w:r>
            <w:r w:rsidRPr="00432A0C">
              <w:rPr>
                <w:rFonts w:ascii="Calibri" w:eastAsia="Times New Roman" w:hAnsi="Calibri" w:cs="Calibri"/>
                <w:sz w:val="22"/>
                <w:szCs w:val="22"/>
                <w:lang w:eastAsia="en-US"/>
              </w:rPr>
              <w:t xml:space="preserve"> apie sutarties vykdymui siūlomą specialistą;</w:t>
            </w:r>
          </w:p>
          <w:p w14:paraId="1AD98E83" w14:textId="77777777" w:rsidR="00432A0C" w:rsidRPr="00432A0C" w:rsidRDefault="00432A0C" w:rsidP="005A6A5F">
            <w:pPr>
              <w:autoSpaceDE w:val="0"/>
              <w:autoSpaceDN w:val="0"/>
              <w:adjustRightInd w:val="0"/>
              <w:spacing w:line="240" w:lineRule="auto"/>
              <w:jc w:val="both"/>
              <w:rPr>
                <w:rFonts w:ascii="Calibri" w:eastAsia="Times New Roman" w:hAnsi="Calibri" w:cs="Calibri"/>
                <w:sz w:val="22"/>
                <w:szCs w:val="22"/>
                <w:lang w:eastAsia="en-US"/>
              </w:rPr>
            </w:pPr>
          </w:p>
          <w:p w14:paraId="273CE5F9" w14:textId="77777777" w:rsidR="00432A0C" w:rsidRPr="00432A0C" w:rsidRDefault="00432A0C" w:rsidP="005A6A5F">
            <w:pPr>
              <w:autoSpaceDE w:val="0"/>
              <w:autoSpaceDN w:val="0"/>
              <w:adjustRightInd w:val="0"/>
              <w:spacing w:line="240" w:lineRule="auto"/>
              <w:jc w:val="both"/>
              <w:rPr>
                <w:rFonts w:ascii="Calibri" w:eastAsia="Times New Roman" w:hAnsi="Calibri" w:cs="Calibri"/>
                <w:sz w:val="22"/>
                <w:szCs w:val="22"/>
                <w:lang w:eastAsia="en-US"/>
              </w:rPr>
            </w:pPr>
            <w:r w:rsidRPr="00432A0C">
              <w:rPr>
                <w:rFonts w:ascii="Calibri" w:eastAsia="Times New Roman" w:hAnsi="Calibri" w:cs="Calibri"/>
                <w:sz w:val="22"/>
                <w:szCs w:val="22"/>
                <w:lang w:eastAsia="en-US"/>
              </w:rPr>
              <w:t>2) siūlomo specialisto gyvenimo aprašym</w:t>
            </w:r>
            <w:r w:rsidRPr="00432A0C">
              <w:rPr>
                <w:rFonts w:ascii="Calibri" w:hAnsi="Calibri" w:cs="Calibri"/>
                <w:sz w:val="22"/>
                <w:szCs w:val="22"/>
                <w:lang w:eastAsia="en-US"/>
              </w:rPr>
              <w:t>as</w:t>
            </w:r>
            <w:r w:rsidRPr="00432A0C">
              <w:rPr>
                <w:rFonts w:ascii="Calibri" w:eastAsia="Times New Roman" w:hAnsi="Calibri" w:cs="Calibri"/>
                <w:sz w:val="22"/>
                <w:szCs w:val="22"/>
                <w:lang w:eastAsia="en-US"/>
              </w:rPr>
              <w:t xml:space="preserve"> (CV), kuriame nurodoma:</w:t>
            </w:r>
          </w:p>
          <w:p w14:paraId="664F45A4" w14:textId="77777777" w:rsidR="00432A0C" w:rsidRPr="00432A0C" w:rsidRDefault="00432A0C" w:rsidP="005A6A5F">
            <w:pPr>
              <w:autoSpaceDE w:val="0"/>
              <w:autoSpaceDN w:val="0"/>
              <w:adjustRightInd w:val="0"/>
              <w:spacing w:line="240" w:lineRule="auto"/>
              <w:jc w:val="both"/>
              <w:rPr>
                <w:rFonts w:ascii="Calibri" w:eastAsia="Times New Roman" w:hAnsi="Calibri" w:cs="Calibri"/>
                <w:sz w:val="22"/>
                <w:szCs w:val="22"/>
                <w:lang w:eastAsia="en-US"/>
              </w:rPr>
            </w:pPr>
            <w:r w:rsidRPr="00432A0C">
              <w:rPr>
                <w:rFonts w:ascii="Calibri" w:eastAsia="Times New Roman" w:hAnsi="Calibri" w:cs="Calibri"/>
                <w:sz w:val="22"/>
                <w:szCs w:val="22"/>
                <w:lang w:eastAsia="en-US"/>
              </w:rPr>
              <w:t>- išsilavinimas;</w:t>
            </w:r>
          </w:p>
          <w:p w14:paraId="0A2F89A9" w14:textId="77777777" w:rsidR="00432A0C" w:rsidRPr="00432A0C" w:rsidRDefault="00432A0C" w:rsidP="005A6A5F">
            <w:pPr>
              <w:autoSpaceDE w:val="0"/>
              <w:autoSpaceDN w:val="0"/>
              <w:adjustRightInd w:val="0"/>
              <w:spacing w:line="240" w:lineRule="auto"/>
              <w:jc w:val="both"/>
              <w:rPr>
                <w:rFonts w:ascii="Calibri" w:eastAsia="Times New Roman" w:hAnsi="Calibri" w:cs="Calibri"/>
                <w:sz w:val="22"/>
                <w:szCs w:val="22"/>
                <w:lang w:eastAsia="en-US"/>
              </w:rPr>
            </w:pPr>
            <w:r w:rsidRPr="00432A0C">
              <w:rPr>
                <w:rFonts w:ascii="Calibri" w:eastAsia="Times New Roman" w:hAnsi="Calibri" w:cs="Calibri"/>
                <w:sz w:val="22"/>
                <w:szCs w:val="22"/>
                <w:lang w:eastAsia="en-US"/>
              </w:rPr>
              <w:t>- profesinė patirtis (nurodant laikotarpius);</w:t>
            </w:r>
          </w:p>
          <w:p w14:paraId="5CC0CD25" w14:textId="77777777" w:rsidR="00432A0C" w:rsidRPr="00432A0C" w:rsidRDefault="00432A0C" w:rsidP="005A6A5F">
            <w:pPr>
              <w:autoSpaceDE w:val="0"/>
              <w:autoSpaceDN w:val="0"/>
              <w:adjustRightInd w:val="0"/>
              <w:spacing w:line="240" w:lineRule="auto"/>
              <w:jc w:val="both"/>
              <w:rPr>
                <w:rFonts w:ascii="Calibri" w:eastAsia="Times New Roman" w:hAnsi="Calibri" w:cs="Calibri"/>
                <w:sz w:val="22"/>
                <w:szCs w:val="22"/>
                <w:lang w:eastAsia="en-US"/>
              </w:rPr>
            </w:pPr>
            <w:r w:rsidRPr="00432A0C">
              <w:rPr>
                <w:rFonts w:ascii="Calibri" w:eastAsia="Times New Roman" w:hAnsi="Calibri" w:cs="Calibri"/>
                <w:sz w:val="22"/>
                <w:szCs w:val="22"/>
                <w:lang w:eastAsia="en-US"/>
              </w:rPr>
              <w:t>- dalyvauti projektai, atitinkantys kvalifikacinius reikalavimus;</w:t>
            </w:r>
          </w:p>
          <w:p w14:paraId="6B8AD97C" w14:textId="77777777" w:rsidR="00432A0C" w:rsidRPr="00432A0C" w:rsidRDefault="00432A0C" w:rsidP="005A6A5F">
            <w:pPr>
              <w:autoSpaceDE w:val="0"/>
              <w:autoSpaceDN w:val="0"/>
              <w:adjustRightInd w:val="0"/>
              <w:spacing w:line="240" w:lineRule="auto"/>
              <w:jc w:val="both"/>
              <w:rPr>
                <w:rFonts w:ascii="Calibri" w:eastAsia="Times New Roman" w:hAnsi="Calibri" w:cs="Calibri"/>
                <w:sz w:val="22"/>
                <w:szCs w:val="22"/>
                <w:lang w:eastAsia="en-US"/>
              </w:rPr>
            </w:pPr>
          </w:p>
          <w:p w14:paraId="48C64A1B" w14:textId="77777777" w:rsidR="00432A0C" w:rsidRPr="00432A0C" w:rsidRDefault="00432A0C" w:rsidP="005A6A5F">
            <w:pPr>
              <w:autoSpaceDE w:val="0"/>
              <w:autoSpaceDN w:val="0"/>
              <w:adjustRightInd w:val="0"/>
              <w:spacing w:line="240" w:lineRule="auto"/>
              <w:jc w:val="both"/>
              <w:rPr>
                <w:rFonts w:ascii="Calibri" w:eastAsia="Times New Roman" w:hAnsi="Calibri" w:cs="Calibri"/>
                <w:sz w:val="22"/>
                <w:szCs w:val="22"/>
                <w:lang w:eastAsia="en-US"/>
              </w:rPr>
            </w:pPr>
            <w:r w:rsidRPr="00432A0C">
              <w:rPr>
                <w:rFonts w:ascii="Calibri" w:hAnsi="Calibri" w:cs="Calibri"/>
                <w:sz w:val="22"/>
                <w:szCs w:val="22"/>
                <w:lang w:eastAsia="en-US"/>
              </w:rPr>
              <w:lastRenderedPageBreak/>
              <w:t xml:space="preserve">3) </w:t>
            </w:r>
            <w:r w:rsidRPr="00432A0C">
              <w:rPr>
                <w:rFonts w:ascii="Calibri" w:eastAsia="Times New Roman" w:hAnsi="Calibri" w:cs="Calibri"/>
                <w:sz w:val="22"/>
                <w:szCs w:val="22"/>
                <w:lang w:eastAsia="en-US"/>
              </w:rPr>
              <w:t>išsilavinimą patvirtinančio dokumento kopija;</w:t>
            </w:r>
          </w:p>
          <w:p w14:paraId="7A15C28D" w14:textId="77777777" w:rsidR="00432A0C" w:rsidRPr="00432A0C" w:rsidRDefault="00432A0C" w:rsidP="005A6A5F">
            <w:pPr>
              <w:autoSpaceDE w:val="0"/>
              <w:autoSpaceDN w:val="0"/>
              <w:adjustRightInd w:val="0"/>
              <w:jc w:val="both"/>
              <w:rPr>
                <w:rFonts w:ascii="Calibri" w:hAnsi="Calibri" w:cs="Calibri"/>
                <w:sz w:val="22"/>
                <w:szCs w:val="22"/>
                <w:lang w:eastAsia="en-US"/>
              </w:rPr>
            </w:pPr>
          </w:p>
          <w:p w14:paraId="2FD585C6" w14:textId="77777777" w:rsidR="00432A0C" w:rsidRPr="00432A0C" w:rsidRDefault="00432A0C" w:rsidP="005A6A5F">
            <w:pPr>
              <w:autoSpaceDE w:val="0"/>
              <w:autoSpaceDN w:val="0"/>
              <w:adjustRightInd w:val="0"/>
              <w:spacing w:line="240" w:lineRule="auto"/>
              <w:jc w:val="both"/>
              <w:rPr>
                <w:rFonts w:ascii="Calibri" w:eastAsia="Times New Roman" w:hAnsi="Calibri" w:cs="Calibri"/>
                <w:sz w:val="22"/>
                <w:szCs w:val="22"/>
                <w:lang w:eastAsia="en-US"/>
              </w:rPr>
            </w:pPr>
            <w:r w:rsidRPr="00432A0C">
              <w:rPr>
                <w:rFonts w:ascii="Calibri" w:eastAsia="Times New Roman" w:hAnsi="Calibri" w:cs="Calibri"/>
                <w:sz w:val="22"/>
                <w:szCs w:val="22"/>
                <w:lang w:eastAsia="en-US"/>
              </w:rPr>
              <w:t>Tiekėjas turi pateikti dokumentus, įrodančius siūlomo specialisto ryšį su tiekėju (darbo sutartį, ketinimų protokolą, bendradarbiavimo sutartį ar kitą lygiavertį dokumentą) ir specialisto sutikimą dalyvauti vykdant sutartį (jei jis nėra tiekėjo darbuotojas).</w:t>
            </w:r>
          </w:p>
          <w:p w14:paraId="2D79BBCC" w14:textId="77777777" w:rsidR="00432A0C" w:rsidRPr="00432A0C" w:rsidRDefault="00432A0C" w:rsidP="005A6A5F">
            <w:pPr>
              <w:autoSpaceDE w:val="0"/>
              <w:autoSpaceDN w:val="0"/>
              <w:adjustRightInd w:val="0"/>
              <w:spacing w:line="240" w:lineRule="auto"/>
              <w:jc w:val="both"/>
              <w:rPr>
                <w:rFonts w:ascii="Calibri" w:eastAsia="Times New Roman" w:hAnsi="Calibri" w:cs="Calibri"/>
                <w:sz w:val="22"/>
                <w:szCs w:val="22"/>
                <w:lang w:eastAsia="en-US"/>
              </w:rPr>
            </w:pPr>
          </w:p>
          <w:p w14:paraId="322643CC" w14:textId="77777777" w:rsidR="00432A0C" w:rsidRPr="00432A0C" w:rsidRDefault="00432A0C" w:rsidP="005A6A5F">
            <w:pPr>
              <w:autoSpaceDE w:val="0"/>
              <w:autoSpaceDN w:val="0"/>
              <w:adjustRightInd w:val="0"/>
              <w:jc w:val="both"/>
              <w:rPr>
                <w:rFonts w:ascii="Calibri" w:hAnsi="Calibri" w:cs="Calibri"/>
                <w:sz w:val="22"/>
                <w:szCs w:val="22"/>
                <w:lang w:eastAsia="en-US"/>
              </w:rPr>
            </w:pPr>
            <w:r w:rsidRPr="00432A0C">
              <w:rPr>
                <w:rFonts w:ascii="Calibri" w:eastAsia="Times New Roman" w:hAnsi="Calibri" w:cs="Calibri"/>
                <w:sz w:val="22"/>
                <w:szCs w:val="22"/>
                <w:lang w:eastAsia="en-US"/>
              </w:rPr>
              <w:t>Perkančioji organizacija pasilieka teisę prašyti papildomų dokumentų, patvirtinančių pateiktą informaciją.</w:t>
            </w:r>
          </w:p>
        </w:tc>
        <w:tc>
          <w:tcPr>
            <w:tcW w:w="14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03B5EA" w14:textId="77777777" w:rsidR="00432A0C" w:rsidRPr="00432A0C" w:rsidRDefault="00432A0C" w:rsidP="005A6A5F">
            <w:pPr>
              <w:autoSpaceDE w:val="0"/>
              <w:autoSpaceDN w:val="0"/>
              <w:adjustRightInd w:val="0"/>
              <w:spacing w:line="240" w:lineRule="auto"/>
              <w:jc w:val="both"/>
              <w:rPr>
                <w:rFonts w:ascii="Calibri" w:eastAsia="Times New Roman" w:hAnsi="Calibri" w:cs="Calibri"/>
                <w:color w:val="000000"/>
                <w:sz w:val="22"/>
                <w:szCs w:val="22"/>
              </w:rPr>
            </w:pPr>
            <w:r w:rsidRPr="00432A0C">
              <w:rPr>
                <w:rFonts w:ascii="Calibri" w:hAnsi="Calibri" w:cs="Calibri"/>
                <w:color w:val="000000"/>
                <w:sz w:val="22"/>
                <w:szCs w:val="22"/>
              </w:rPr>
              <w:lastRenderedPageBreak/>
              <w:t xml:space="preserve">Tiekėjas, </w:t>
            </w:r>
            <w:r w:rsidRPr="00432A0C">
              <w:rPr>
                <w:rFonts w:ascii="Calibri" w:eastAsia="Times New Roman" w:hAnsi="Calibri" w:cs="Calibri"/>
                <w:color w:val="000000"/>
                <w:sz w:val="22"/>
                <w:szCs w:val="22"/>
              </w:rPr>
              <w:t xml:space="preserve"> jeigu pasiūlymą teikia ūkio subjektų grupė – reikalavimą turi atitikti ūkio subjektų grupės nario (-ių) specialistai, atsižvelgiant į jų prisiimamus įsipareigojimus pirkimo sutarčiai vykdyti;</w:t>
            </w:r>
          </w:p>
          <w:p w14:paraId="06668C75" w14:textId="77777777" w:rsidR="00432A0C" w:rsidRPr="00432A0C" w:rsidRDefault="00432A0C" w:rsidP="005A6A5F">
            <w:pPr>
              <w:autoSpaceDE w:val="0"/>
              <w:autoSpaceDN w:val="0"/>
              <w:adjustRightInd w:val="0"/>
              <w:spacing w:line="240" w:lineRule="auto"/>
              <w:jc w:val="both"/>
              <w:rPr>
                <w:rFonts w:ascii="Calibri" w:eastAsia="Times New Roman" w:hAnsi="Calibri" w:cs="Calibri"/>
                <w:color w:val="000000"/>
                <w:sz w:val="22"/>
                <w:szCs w:val="22"/>
              </w:rPr>
            </w:pPr>
            <w:r w:rsidRPr="00432A0C">
              <w:rPr>
                <w:rFonts w:ascii="Calibri" w:eastAsia="Times New Roman" w:hAnsi="Calibri" w:cs="Calibri"/>
                <w:color w:val="000000"/>
                <w:sz w:val="22"/>
                <w:szCs w:val="22"/>
              </w:rPr>
              <w:t>· tiekėjas gali remtis kitų ūkio subjektų pajėgumais tik tuo atveju, jeigu tie subjektai (jų darbuotojai) patys vykdys tą pirkimo sutarties dalį, kuriai reikia jų turimų pajėgumų;</w:t>
            </w:r>
          </w:p>
          <w:p w14:paraId="27270BB2" w14:textId="77777777" w:rsidR="00432A0C" w:rsidRPr="00432A0C" w:rsidRDefault="00432A0C" w:rsidP="005A6A5F">
            <w:pPr>
              <w:autoSpaceDE w:val="0"/>
              <w:autoSpaceDN w:val="0"/>
              <w:adjustRightInd w:val="0"/>
              <w:spacing w:line="240" w:lineRule="auto"/>
              <w:jc w:val="both"/>
              <w:rPr>
                <w:rFonts w:ascii="Calibri" w:eastAsia="Times New Roman" w:hAnsi="Calibri" w:cs="Calibri"/>
                <w:color w:val="000000"/>
                <w:sz w:val="22"/>
                <w:szCs w:val="22"/>
              </w:rPr>
            </w:pPr>
            <w:r w:rsidRPr="00432A0C">
              <w:rPr>
                <w:rFonts w:ascii="Calibri" w:eastAsia="Times New Roman" w:hAnsi="Calibri" w:cs="Calibri"/>
                <w:color w:val="000000"/>
                <w:sz w:val="22"/>
                <w:szCs w:val="22"/>
              </w:rPr>
              <w:t xml:space="preserve">· subtiekėjai – jei tiekėjas (jo pasitelkiami specialistai) pats </w:t>
            </w:r>
            <w:r w:rsidRPr="00432A0C">
              <w:rPr>
                <w:rFonts w:ascii="Calibri" w:eastAsia="Times New Roman" w:hAnsi="Calibri" w:cs="Calibri"/>
                <w:color w:val="000000"/>
                <w:sz w:val="22"/>
                <w:szCs w:val="22"/>
              </w:rPr>
              <w:lastRenderedPageBreak/>
              <w:t>atitinka nustatytą reikalavimą, tačiau ketina pasitelkti subtiekėjus (jo specialistus), subtiekėjų specialistai privalo atitikti nustatytus</w:t>
            </w:r>
            <w:r w:rsidRPr="00432A0C">
              <w:rPr>
                <w:rFonts w:ascii="Calibri" w:eastAsia="Times New Roman" w:hAnsi="Calibri" w:cs="Calibri"/>
                <w:b/>
                <w:bCs/>
                <w:color w:val="000000"/>
                <w:sz w:val="22"/>
                <w:szCs w:val="22"/>
              </w:rPr>
              <w:t> </w:t>
            </w:r>
            <w:r w:rsidRPr="00432A0C">
              <w:rPr>
                <w:rFonts w:ascii="Calibri" w:eastAsia="Times New Roman" w:hAnsi="Calibri" w:cs="Calibri"/>
                <w:color w:val="000000"/>
                <w:sz w:val="22"/>
                <w:szCs w:val="22"/>
              </w:rPr>
              <w:t>reikalavimus, jeigu subtiekėjai (jų darbuotojai) patys vykdys tą pirkimo sutarties dalį, kuriai reikia nustatytos kvalifikacijos.</w:t>
            </w:r>
          </w:p>
          <w:p w14:paraId="1FF86A90" w14:textId="77777777" w:rsidR="00432A0C" w:rsidRPr="00432A0C" w:rsidRDefault="00432A0C" w:rsidP="005A6A5F">
            <w:pPr>
              <w:autoSpaceDE w:val="0"/>
              <w:autoSpaceDN w:val="0"/>
              <w:adjustRightInd w:val="0"/>
              <w:jc w:val="both"/>
              <w:rPr>
                <w:rFonts w:ascii="Calibri" w:hAnsi="Calibri" w:cs="Calibri"/>
                <w:color w:val="000000"/>
                <w:sz w:val="22"/>
                <w:szCs w:val="22"/>
              </w:rPr>
            </w:pPr>
          </w:p>
        </w:tc>
      </w:tr>
      <w:tr w:rsidR="00432A0C" w:rsidRPr="00432A0C" w14:paraId="3E3D59E0" w14:textId="77777777" w:rsidTr="005A6A5F">
        <w:tc>
          <w:tcPr>
            <w:tcW w:w="3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FDF7E0" w14:textId="77777777" w:rsidR="00432A0C" w:rsidRPr="00432A0C" w:rsidRDefault="00432A0C" w:rsidP="005A6A5F">
            <w:pPr>
              <w:spacing w:before="60" w:after="60" w:line="257" w:lineRule="auto"/>
              <w:jc w:val="center"/>
              <w:rPr>
                <w:rFonts w:ascii="Calibri" w:eastAsiaTheme="minorHAnsi" w:hAnsi="Calibri" w:cs="Calibri"/>
                <w:sz w:val="22"/>
                <w:szCs w:val="22"/>
              </w:rPr>
            </w:pPr>
            <w:r w:rsidRPr="00432A0C">
              <w:rPr>
                <w:rFonts w:ascii="Calibri" w:eastAsiaTheme="minorHAnsi" w:hAnsi="Calibri" w:cs="Calibri"/>
                <w:sz w:val="22"/>
                <w:szCs w:val="22"/>
              </w:rPr>
              <w:lastRenderedPageBreak/>
              <w:t>3.</w:t>
            </w:r>
          </w:p>
        </w:tc>
        <w:tc>
          <w:tcPr>
            <w:tcW w:w="1558" w:type="pct"/>
            <w:tcBorders>
              <w:top w:val="single" w:sz="4" w:space="0" w:color="000000" w:themeColor="text1"/>
              <w:left w:val="single" w:sz="4" w:space="0" w:color="000000" w:themeColor="text1"/>
              <w:bottom w:val="single" w:sz="4" w:space="0" w:color="000000" w:themeColor="text1"/>
              <w:right w:val="single" w:sz="4" w:space="0" w:color="auto"/>
            </w:tcBorders>
          </w:tcPr>
          <w:p w14:paraId="551B055B" w14:textId="77777777" w:rsidR="00432A0C" w:rsidRPr="00432A0C" w:rsidRDefault="00432A0C" w:rsidP="005A6A5F">
            <w:pPr>
              <w:autoSpaceDE w:val="0"/>
              <w:autoSpaceDN w:val="0"/>
              <w:adjustRightInd w:val="0"/>
              <w:jc w:val="both"/>
              <w:rPr>
                <w:rFonts w:ascii="Calibri" w:hAnsi="Calibri" w:cs="Calibri"/>
                <w:color w:val="000000"/>
                <w:sz w:val="22"/>
                <w:szCs w:val="22"/>
              </w:rPr>
            </w:pPr>
            <w:r w:rsidRPr="00432A0C">
              <w:rPr>
                <w:rFonts w:ascii="Calibri" w:hAnsi="Calibri" w:cs="Calibri"/>
                <w:color w:val="000000"/>
                <w:sz w:val="22"/>
                <w:szCs w:val="22"/>
              </w:rPr>
              <w:t>T</w:t>
            </w:r>
            <w:r w:rsidRPr="00432A0C">
              <w:rPr>
                <w:rFonts w:ascii="Calibri" w:eastAsia="Times New Roman" w:hAnsi="Calibri" w:cs="Calibri"/>
                <w:color w:val="000000"/>
                <w:sz w:val="22"/>
                <w:szCs w:val="22"/>
              </w:rPr>
              <w:t>iekėjas turi turėti teisę naudoti pirkimo sutarčiai vykdyti reikalingą specializuotą programinę įrangą, skirtą kultūros paveldo (architektūrinio, urbanistinio) objektų stebėsenai ir (ar) erdvinių duomenų analizei</w:t>
            </w:r>
            <w:r w:rsidRPr="00432A0C">
              <w:rPr>
                <w:rFonts w:ascii="Calibri" w:hAnsi="Calibri" w:cs="Calibri"/>
                <w:color w:val="000000"/>
                <w:sz w:val="22"/>
                <w:szCs w:val="22"/>
              </w:rPr>
              <w:t>.</w:t>
            </w:r>
          </w:p>
        </w:tc>
        <w:tc>
          <w:tcPr>
            <w:tcW w:w="1694" w:type="pct"/>
            <w:tcBorders>
              <w:top w:val="single" w:sz="4" w:space="0" w:color="000000" w:themeColor="text1"/>
              <w:left w:val="single" w:sz="4" w:space="0" w:color="auto"/>
              <w:bottom w:val="single" w:sz="4" w:space="0" w:color="000000" w:themeColor="text1"/>
              <w:right w:val="single" w:sz="4" w:space="0" w:color="000000" w:themeColor="text1"/>
            </w:tcBorders>
          </w:tcPr>
          <w:p w14:paraId="08A9665E" w14:textId="77777777" w:rsidR="00432A0C" w:rsidRPr="00432A0C" w:rsidRDefault="00432A0C" w:rsidP="005A6A5F">
            <w:pPr>
              <w:autoSpaceDE w:val="0"/>
              <w:autoSpaceDN w:val="0"/>
              <w:adjustRightInd w:val="0"/>
              <w:jc w:val="both"/>
              <w:rPr>
                <w:rFonts w:ascii="Calibri" w:hAnsi="Calibri" w:cs="Calibri"/>
                <w:color w:val="000000"/>
                <w:sz w:val="22"/>
                <w:szCs w:val="22"/>
              </w:rPr>
            </w:pPr>
            <w:r w:rsidRPr="00432A0C">
              <w:rPr>
                <w:rFonts w:ascii="Calibri" w:hAnsi="Calibri" w:cs="Calibri"/>
                <w:color w:val="000000"/>
                <w:sz w:val="22"/>
                <w:szCs w:val="22"/>
              </w:rPr>
              <w:t>Ti</w:t>
            </w:r>
            <w:r w:rsidRPr="00432A0C">
              <w:rPr>
                <w:rFonts w:ascii="Calibri" w:eastAsia="Times New Roman" w:hAnsi="Calibri" w:cs="Calibri"/>
                <w:color w:val="000000"/>
                <w:sz w:val="22"/>
                <w:szCs w:val="22"/>
              </w:rPr>
              <w:t>ekėjas pateikia:</w:t>
            </w:r>
          </w:p>
          <w:p w14:paraId="65C8C7F6" w14:textId="77777777" w:rsidR="00432A0C" w:rsidRPr="00432A0C" w:rsidRDefault="00432A0C" w:rsidP="005A6A5F">
            <w:pPr>
              <w:autoSpaceDE w:val="0"/>
              <w:autoSpaceDN w:val="0"/>
              <w:adjustRightInd w:val="0"/>
              <w:spacing w:line="240" w:lineRule="auto"/>
              <w:jc w:val="both"/>
              <w:rPr>
                <w:rFonts w:ascii="Calibri" w:eastAsia="Times New Roman" w:hAnsi="Calibri" w:cs="Calibri"/>
                <w:color w:val="000000"/>
                <w:sz w:val="22"/>
                <w:szCs w:val="22"/>
              </w:rPr>
            </w:pPr>
          </w:p>
          <w:p w14:paraId="62AC21D3" w14:textId="77777777" w:rsidR="00432A0C" w:rsidRPr="00432A0C" w:rsidRDefault="00432A0C" w:rsidP="005A6A5F">
            <w:pPr>
              <w:autoSpaceDE w:val="0"/>
              <w:autoSpaceDN w:val="0"/>
              <w:adjustRightInd w:val="0"/>
              <w:spacing w:line="240" w:lineRule="auto"/>
              <w:jc w:val="both"/>
              <w:rPr>
                <w:rFonts w:ascii="Calibri" w:eastAsia="Times New Roman" w:hAnsi="Calibri" w:cs="Calibri"/>
                <w:color w:val="000000"/>
                <w:sz w:val="22"/>
                <w:szCs w:val="22"/>
              </w:rPr>
            </w:pPr>
            <w:r w:rsidRPr="00432A0C">
              <w:rPr>
                <w:rFonts w:ascii="Calibri" w:eastAsia="Times New Roman" w:hAnsi="Calibri" w:cs="Calibri"/>
                <w:color w:val="000000"/>
                <w:sz w:val="22"/>
                <w:szCs w:val="22"/>
              </w:rPr>
              <w:t>1) naudojamos programinės įrangos aprašymą, nurodydamas jos paskirtį ir pritaikymą pirkimo objektui;</w:t>
            </w:r>
          </w:p>
          <w:p w14:paraId="009A865B" w14:textId="77777777" w:rsidR="00432A0C" w:rsidRPr="00432A0C" w:rsidRDefault="00432A0C" w:rsidP="005A6A5F">
            <w:pPr>
              <w:autoSpaceDE w:val="0"/>
              <w:autoSpaceDN w:val="0"/>
              <w:adjustRightInd w:val="0"/>
              <w:spacing w:line="240" w:lineRule="auto"/>
              <w:jc w:val="both"/>
              <w:rPr>
                <w:rFonts w:ascii="Calibri" w:eastAsia="Times New Roman" w:hAnsi="Calibri" w:cs="Calibri"/>
                <w:color w:val="000000"/>
                <w:sz w:val="22"/>
                <w:szCs w:val="22"/>
              </w:rPr>
            </w:pPr>
          </w:p>
          <w:p w14:paraId="4320F759" w14:textId="77777777" w:rsidR="00432A0C" w:rsidRPr="00432A0C" w:rsidRDefault="00432A0C" w:rsidP="005A6A5F">
            <w:pPr>
              <w:autoSpaceDE w:val="0"/>
              <w:autoSpaceDN w:val="0"/>
              <w:adjustRightInd w:val="0"/>
              <w:spacing w:line="240" w:lineRule="auto"/>
              <w:jc w:val="both"/>
              <w:rPr>
                <w:rFonts w:ascii="Calibri" w:hAnsi="Calibri" w:cs="Calibri"/>
                <w:color w:val="000000"/>
                <w:sz w:val="22"/>
                <w:szCs w:val="22"/>
              </w:rPr>
            </w:pPr>
            <w:r w:rsidRPr="00432A0C">
              <w:rPr>
                <w:rFonts w:ascii="Calibri" w:eastAsia="Times New Roman" w:hAnsi="Calibri" w:cs="Calibri"/>
                <w:color w:val="000000"/>
                <w:sz w:val="22"/>
                <w:szCs w:val="22"/>
              </w:rPr>
              <w:t>2) dokumentus, patvirtinančius teisėtą programinės įrangos naudojimą (pvz., licencijas, naudojimo teises patvirtinančius dokumentus ar kitus lygiaverčius įrodymus).</w:t>
            </w:r>
          </w:p>
        </w:tc>
        <w:tc>
          <w:tcPr>
            <w:tcW w:w="14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BDE434" w14:textId="77777777" w:rsidR="00432A0C" w:rsidRPr="00432A0C" w:rsidRDefault="00432A0C" w:rsidP="005A6A5F">
            <w:pPr>
              <w:autoSpaceDE w:val="0"/>
              <w:autoSpaceDN w:val="0"/>
              <w:adjustRightInd w:val="0"/>
              <w:spacing w:line="240" w:lineRule="auto"/>
              <w:jc w:val="both"/>
              <w:rPr>
                <w:rFonts w:ascii="Calibri" w:eastAsia="Times New Roman" w:hAnsi="Calibri" w:cs="Calibri"/>
                <w:color w:val="000000"/>
                <w:sz w:val="22"/>
                <w:szCs w:val="22"/>
              </w:rPr>
            </w:pPr>
            <w:r w:rsidRPr="00432A0C">
              <w:rPr>
                <w:rFonts w:ascii="Calibri" w:hAnsi="Calibri" w:cs="Calibri"/>
                <w:color w:val="000000"/>
                <w:sz w:val="22"/>
                <w:szCs w:val="22"/>
              </w:rPr>
              <w:t xml:space="preserve">Tiekėjas, </w:t>
            </w:r>
            <w:r w:rsidRPr="00432A0C">
              <w:rPr>
                <w:rFonts w:ascii="Calibri" w:eastAsia="Times New Roman" w:hAnsi="Calibri" w:cs="Calibri"/>
                <w:color w:val="000000"/>
                <w:sz w:val="22"/>
                <w:szCs w:val="22"/>
              </w:rPr>
              <w:t>jeigu pasiūlymą teikia ūkio subjektų grupė – reikalavimą turi atitikti ūkio subjektų grupės narys (-iai), atsižvelgiant į jų prisiimamus įsipareigojimus pirkimo sutarčiai vykdyti;</w:t>
            </w:r>
          </w:p>
          <w:p w14:paraId="29E88026" w14:textId="77777777" w:rsidR="00432A0C" w:rsidRPr="00432A0C" w:rsidRDefault="00432A0C" w:rsidP="005A6A5F">
            <w:pPr>
              <w:autoSpaceDE w:val="0"/>
              <w:autoSpaceDN w:val="0"/>
              <w:adjustRightInd w:val="0"/>
              <w:spacing w:line="240" w:lineRule="auto"/>
              <w:jc w:val="both"/>
              <w:rPr>
                <w:rFonts w:ascii="Calibri" w:eastAsia="Times New Roman" w:hAnsi="Calibri" w:cs="Calibri"/>
                <w:color w:val="000000"/>
                <w:sz w:val="22"/>
                <w:szCs w:val="22"/>
              </w:rPr>
            </w:pPr>
            <w:r w:rsidRPr="00432A0C">
              <w:rPr>
                <w:rFonts w:ascii="Calibri" w:eastAsia="Times New Roman" w:hAnsi="Calibri" w:cs="Calibri"/>
                <w:color w:val="000000"/>
                <w:sz w:val="22"/>
                <w:szCs w:val="22"/>
              </w:rPr>
              <w:t>· tiekėjas gali remtis kitų ūkio subjektų pajėgumais atsižvelgiant į jų prisiimamus įsipareigojimus pirkimo sutarčiai vykdyti;</w:t>
            </w:r>
          </w:p>
          <w:p w14:paraId="578902CD" w14:textId="77777777" w:rsidR="00432A0C" w:rsidRPr="00432A0C" w:rsidRDefault="00432A0C" w:rsidP="005A6A5F">
            <w:pPr>
              <w:autoSpaceDE w:val="0"/>
              <w:autoSpaceDN w:val="0"/>
              <w:adjustRightInd w:val="0"/>
              <w:jc w:val="both"/>
              <w:rPr>
                <w:rFonts w:ascii="Calibri" w:hAnsi="Calibri" w:cs="Calibri"/>
                <w:color w:val="000000"/>
                <w:sz w:val="22"/>
                <w:szCs w:val="22"/>
              </w:rPr>
            </w:pPr>
            <w:r w:rsidRPr="00432A0C">
              <w:rPr>
                <w:rFonts w:ascii="Calibri" w:eastAsia="Times New Roman" w:hAnsi="Calibri" w:cs="Calibri"/>
                <w:color w:val="000000"/>
                <w:sz w:val="22"/>
                <w:szCs w:val="22"/>
              </w:rPr>
              <w:t>· subtiekėjams šis reikalavimas nenustatomas.</w:t>
            </w:r>
          </w:p>
        </w:tc>
      </w:tr>
    </w:tbl>
    <w:p w14:paraId="52ADB353" w14:textId="77777777" w:rsidR="00432A0C" w:rsidRPr="00432A0C" w:rsidRDefault="00432A0C" w:rsidP="00432A0C">
      <w:pPr>
        <w:spacing w:before="60" w:after="60" w:line="256" w:lineRule="auto"/>
        <w:jc w:val="center"/>
        <w:rPr>
          <w:rFonts w:ascii="Calibri" w:eastAsia="Calibri" w:hAnsi="Calibri" w:cs="Calibri"/>
          <w:b/>
          <w:bCs/>
          <w:sz w:val="22"/>
          <w:szCs w:val="22"/>
          <w:lang w:eastAsia="en-US"/>
        </w:rPr>
      </w:pPr>
    </w:p>
    <w:p w14:paraId="6CC565E5" w14:textId="77777777" w:rsidR="00432A0C" w:rsidRPr="00432A0C" w:rsidRDefault="00432A0C" w:rsidP="00432A0C">
      <w:pPr>
        <w:spacing w:before="60" w:after="60" w:line="256" w:lineRule="auto"/>
        <w:jc w:val="center"/>
        <w:rPr>
          <w:rFonts w:ascii="Calibri" w:eastAsia="Calibri" w:hAnsi="Calibri" w:cs="Calibri"/>
          <w:b/>
          <w:bCs/>
          <w:sz w:val="22"/>
          <w:szCs w:val="22"/>
          <w:lang w:eastAsia="en-US"/>
        </w:rPr>
      </w:pPr>
      <w:r w:rsidRPr="00432A0C">
        <w:rPr>
          <w:rFonts w:ascii="Calibri" w:eastAsia="Calibri" w:hAnsi="Calibri" w:cs="Calibri"/>
          <w:b/>
          <w:bCs/>
          <w:sz w:val="22"/>
          <w:szCs w:val="22"/>
          <w:lang w:eastAsia="en-US"/>
        </w:rPr>
        <w:t>Tiekėjams nustatomi reikalavimai dėl kokybės vadybos sistemos ir (ar) aplinkos apsaugos vadybos sistemos standartų reikalavimai</w:t>
      </w:r>
    </w:p>
    <w:p w14:paraId="6BE2EDDC" w14:textId="77777777" w:rsidR="00432A0C" w:rsidRPr="00432A0C" w:rsidRDefault="00432A0C" w:rsidP="00432A0C">
      <w:pPr>
        <w:spacing w:after="0" w:line="20" w:lineRule="atLeast"/>
        <w:ind w:firstLine="567"/>
        <w:jc w:val="both"/>
        <w:rPr>
          <w:rFonts w:ascii="Calibri" w:eastAsiaTheme="minorHAnsi" w:hAnsi="Calibri" w:cs="Calibri"/>
          <w:sz w:val="22"/>
          <w:szCs w:val="22"/>
        </w:rPr>
      </w:pPr>
      <w:r w:rsidRPr="00432A0C">
        <w:rPr>
          <w:rFonts w:ascii="Calibri" w:eastAsiaTheme="minorHAnsi" w:hAnsi="Calibri" w:cs="Calibri"/>
          <w:sz w:val="22"/>
          <w:szCs w:val="22"/>
        </w:rPr>
        <w:t>1.</w:t>
      </w:r>
      <w:r w:rsidRPr="00432A0C">
        <w:rPr>
          <w:rFonts w:ascii="Calibri" w:eastAsia="Calibri" w:hAnsi="Calibri" w:cs="Calibri"/>
          <w:sz w:val="22"/>
          <w:szCs w:val="22"/>
          <w:lang w:eastAsia="en-US"/>
        </w:rPr>
        <w:t xml:space="preserve">Perkančioji organizacija </w:t>
      </w:r>
      <w:r w:rsidRPr="00432A0C">
        <w:rPr>
          <w:rFonts w:ascii="Calibri" w:eastAsia="Calibri" w:hAnsi="Calibri" w:cs="Calibri"/>
          <w:b/>
          <w:bCs/>
          <w:sz w:val="22"/>
          <w:szCs w:val="22"/>
          <w:lang w:eastAsia="en-US"/>
        </w:rPr>
        <w:t>nereikalauja,</w:t>
      </w:r>
      <w:r w:rsidRPr="00432A0C">
        <w:rPr>
          <w:rFonts w:ascii="Calibri" w:eastAsia="Calibri" w:hAnsi="Calibri" w:cs="Calibri"/>
          <w:sz w:val="22"/>
          <w:szCs w:val="22"/>
          <w:lang w:eastAsia="en-US"/>
        </w:rPr>
        <w:t xml:space="preserve"> kad tiekėjai laikytųsi k</w:t>
      </w:r>
      <w:r w:rsidRPr="00432A0C">
        <w:rPr>
          <w:rFonts w:ascii="Calibri" w:eastAsia="Calibri" w:hAnsi="Calibri" w:cs="Calibri"/>
          <w:iCs/>
          <w:sz w:val="22"/>
          <w:szCs w:val="22"/>
          <w:lang w:eastAsia="en-US"/>
        </w:rPr>
        <w:t>okybės vadybos sistemos ir (arba) aplinkos apsaugos vadybos sistemos standartų.</w:t>
      </w:r>
    </w:p>
    <w:p w14:paraId="7BCC11DF" w14:textId="77777777" w:rsidR="00432A0C" w:rsidRPr="00432A0C" w:rsidRDefault="00432A0C" w:rsidP="00432A0C">
      <w:pPr>
        <w:jc w:val="center"/>
        <w:rPr>
          <w:rFonts w:ascii="Calibri" w:hAnsi="Calibri" w:cs="Calibri"/>
          <w:smallCaps/>
          <w:sz w:val="22"/>
          <w:szCs w:val="22"/>
        </w:rPr>
      </w:pPr>
      <w:r w:rsidRPr="00432A0C">
        <w:rPr>
          <w:rFonts w:ascii="Calibri" w:hAnsi="Calibri" w:cs="Calibri"/>
          <w:smallCaps/>
          <w:sz w:val="22"/>
          <w:szCs w:val="22"/>
        </w:rPr>
        <w:t>__________________</w:t>
      </w:r>
    </w:p>
    <w:p w14:paraId="52C9E3D8" w14:textId="77777777" w:rsidR="00D751ED" w:rsidRPr="00432A0C" w:rsidRDefault="00D751ED">
      <w:pPr>
        <w:rPr>
          <w:rFonts w:ascii="Calibri" w:hAnsi="Calibri" w:cs="Calibri"/>
          <w:sz w:val="22"/>
          <w:szCs w:val="22"/>
        </w:rPr>
      </w:pPr>
    </w:p>
    <w:sectPr w:rsidR="00D751ED" w:rsidRPr="00432A0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BC9DF" w14:textId="77777777" w:rsidR="000124C6" w:rsidRDefault="000124C6" w:rsidP="00432A0C">
      <w:pPr>
        <w:spacing w:after="0" w:line="240" w:lineRule="auto"/>
      </w:pPr>
      <w:r>
        <w:separator/>
      </w:r>
    </w:p>
  </w:endnote>
  <w:endnote w:type="continuationSeparator" w:id="0">
    <w:p w14:paraId="0EED4951" w14:textId="77777777" w:rsidR="000124C6" w:rsidRDefault="000124C6" w:rsidP="00432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EB865" w14:textId="77777777" w:rsidR="000124C6" w:rsidRDefault="000124C6" w:rsidP="00432A0C">
      <w:pPr>
        <w:spacing w:after="0" w:line="240" w:lineRule="auto"/>
      </w:pPr>
      <w:r>
        <w:separator/>
      </w:r>
    </w:p>
  </w:footnote>
  <w:footnote w:type="continuationSeparator" w:id="0">
    <w:p w14:paraId="34880540" w14:textId="77777777" w:rsidR="000124C6" w:rsidRDefault="000124C6" w:rsidP="00432A0C">
      <w:pPr>
        <w:spacing w:after="0" w:line="240" w:lineRule="auto"/>
      </w:pPr>
      <w:r>
        <w:continuationSeparator/>
      </w:r>
    </w:p>
  </w:footnote>
  <w:footnote w:id="1">
    <w:p w14:paraId="5ED68914" w14:textId="77777777" w:rsidR="00432A0C" w:rsidRPr="004836E9" w:rsidRDefault="00432A0C" w:rsidP="00432A0C">
      <w:pPr>
        <w:pStyle w:val="FootnoteText"/>
        <w:tabs>
          <w:tab w:val="left" w:pos="9639"/>
        </w:tabs>
        <w:spacing w:after="0" w:line="240" w:lineRule="auto"/>
        <w:ind w:right="193"/>
        <w:rPr>
          <w:rFonts w:cstheme="minorHAnsi"/>
        </w:rPr>
      </w:pPr>
      <w:r w:rsidRPr="004836E9">
        <w:rPr>
          <w:rStyle w:val="FootnoteReference"/>
          <w:rFonts w:cstheme="minorHAnsi"/>
        </w:rPr>
        <w:footnoteRef/>
      </w:r>
      <w:r w:rsidRPr="004836E9">
        <w:rPr>
          <w:rFonts w:cstheme="minorHAnsi"/>
        </w:rPr>
        <w:t xml:space="preserve"> Perkančioji organizacija, nustačiusi kvalifikacijos reikalavimus, turi pateikti informaciją kaip numatyta </w:t>
      </w:r>
      <w:r w:rsidRPr="004836E9">
        <w:rPr>
          <w:rFonts w:eastAsia="Arial" w:cstheme="minorHAnsi"/>
        </w:rPr>
        <w:t>Tiekėjo kvalifikacijos reikalavimų nustatymo metodikos 8 punkte.</w:t>
      </w:r>
    </w:p>
    <w:p w14:paraId="6755A1D9" w14:textId="77777777" w:rsidR="00432A0C" w:rsidRPr="004836E9" w:rsidRDefault="00432A0C" w:rsidP="00432A0C">
      <w:pPr>
        <w:pStyle w:val="FootnoteText"/>
        <w:rPr>
          <w:rFonts w:cs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7F62DB"/>
    <w:multiLevelType w:val="hybridMultilevel"/>
    <w:tmpl w:val="FCCCB8E4"/>
    <w:lvl w:ilvl="0" w:tplc="2A5EBA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28367431">
    <w:abstractNumId w:val="1"/>
  </w:num>
  <w:num w:numId="2" w16cid:durableId="1996449446">
    <w:abstractNumId w:val="2"/>
  </w:num>
  <w:num w:numId="3" w16cid:durableId="8085470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A0C"/>
    <w:rsid w:val="000124C6"/>
    <w:rsid w:val="00145FA7"/>
    <w:rsid w:val="001A2D53"/>
    <w:rsid w:val="001A52A7"/>
    <w:rsid w:val="0021482E"/>
    <w:rsid w:val="002272FD"/>
    <w:rsid w:val="00282B56"/>
    <w:rsid w:val="00432A0C"/>
    <w:rsid w:val="00444BC5"/>
    <w:rsid w:val="00464B7C"/>
    <w:rsid w:val="00673B89"/>
    <w:rsid w:val="0074793E"/>
    <w:rsid w:val="00813F77"/>
    <w:rsid w:val="00871821"/>
    <w:rsid w:val="009C28AB"/>
    <w:rsid w:val="009C7A8A"/>
    <w:rsid w:val="00BA36CD"/>
    <w:rsid w:val="00D751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BB12E"/>
  <w15:chartTrackingRefBased/>
  <w15:docId w15:val="{3D220371-564C-4357-BFFA-CC577091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2A0C"/>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32A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2A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2A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2A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2A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2A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2A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2A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2A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2A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2A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2A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2A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2A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2A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2A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2A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2A0C"/>
    <w:rPr>
      <w:rFonts w:eastAsiaTheme="majorEastAsia" w:cstheme="majorBidi"/>
      <w:color w:val="272727" w:themeColor="text1" w:themeTint="D8"/>
    </w:rPr>
  </w:style>
  <w:style w:type="paragraph" w:styleId="Title">
    <w:name w:val="Title"/>
    <w:basedOn w:val="Normal"/>
    <w:next w:val="Normal"/>
    <w:link w:val="TitleChar"/>
    <w:uiPriority w:val="10"/>
    <w:qFormat/>
    <w:rsid w:val="00432A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2A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2A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2A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2A0C"/>
    <w:pPr>
      <w:spacing w:before="160"/>
      <w:jc w:val="center"/>
    </w:pPr>
    <w:rPr>
      <w:i/>
      <w:iCs/>
      <w:color w:val="404040" w:themeColor="text1" w:themeTint="BF"/>
    </w:rPr>
  </w:style>
  <w:style w:type="character" w:customStyle="1" w:styleId="QuoteChar">
    <w:name w:val="Quote Char"/>
    <w:basedOn w:val="DefaultParagraphFont"/>
    <w:link w:val="Quote"/>
    <w:uiPriority w:val="29"/>
    <w:rsid w:val="00432A0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32A0C"/>
    <w:pPr>
      <w:ind w:left="720"/>
      <w:contextualSpacing/>
    </w:pPr>
  </w:style>
  <w:style w:type="character" w:styleId="IntenseEmphasis">
    <w:name w:val="Intense Emphasis"/>
    <w:basedOn w:val="DefaultParagraphFont"/>
    <w:uiPriority w:val="21"/>
    <w:qFormat/>
    <w:rsid w:val="00432A0C"/>
    <w:rPr>
      <w:i/>
      <w:iCs/>
      <w:color w:val="0F4761" w:themeColor="accent1" w:themeShade="BF"/>
    </w:rPr>
  </w:style>
  <w:style w:type="paragraph" w:styleId="IntenseQuote">
    <w:name w:val="Intense Quote"/>
    <w:basedOn w:val="Normal"/>
    <w:next w:val="Normal"/>
    <w:link w:val="IntenseQuoteChar"/>
    <w:uiPriority w:val="30"/>
    <w:qFormat/>
    <w:rsid w:val="00432A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2A0C"/>
    <w:rPr>
      <w:i/>
      <w:iCs/>
      <w:color w:val="0F4761" w:themeColor="accent1" w:themeShade="BF"/>
    </w:rPr>
  </w:style>
  <w:style w:type="character" w:styleId="IntenseReference">
    <w:name w:val="Intense Reference"/>
    <w:basedOn w:val="DefaultParagraphFont"/>
    <w:uiPriority w:val="32"/>
    <w:qFormat/>
    <w:rsid w:val="00432A0C"/>
    <w:rPr>
      <w:b/>
      <w:bCs/>
      <w:smallCaps/>
      <w:color w:val="0F4761" w:themeColor="accent1" w:themeShade="BF"/>
      <w:spacing w:val="5"/>
    </w:rPr>
  </w:style>
  <w:style w:type="paragraph" w:styleId="FootnoteText">
    <w:name w:val="footnote text"/>
    <w:basedOn w:val="Normal"/>
    <w:link w:val="FootnoteTextChar"/>
    <w:uiPriority w:val="99"/>
    <w:unhideWhenUsed/>
    <w:rsid w:val="00432A0C"/>
    <w:rPr>
      <w:sz w:val="20"/>
      <w:szCs w:val="20"/>
    </w:rPr>
  </w:style>
  <w:style w:type="character" w:customStyle="1" w:styleId="FootnoteTextChar">
    <w:name w:val="Footnote Text Char"/>
    <w:basedOn w:val="DefaultParagraphFont"/>
    <w:link w:val="FootnoteText"/>
    <w:uiPriority w:val="99"/>
    <w:rsid w:val="00432A0C"/>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32A0C"/>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432A0C"/>
    <w:rPr>
      <w:vertAlign w:val="superscript"/>
    </w:rPr>
  </w:style>
  <w:style w:type="table" w:customStyle="1" w:styleId="TableGrid3">
    <w:name w:val="Table Grid3"/>
    <w:basedOn w:val="TableNormal"/>
    <w:next w:val="TableGrid"/>
    <w:uiPriority w:val="39"/>
    <w:rsid w:val="00432A0C"/>
    <w:pPr>
      <w:spacing w:after="0" w:line="240" w:lineRule="auto"/>
    </w:pPr>
    <w:rPr>
      <w:rFonts w:ascii="Times New Roman" w:eastAsia="Times New Roman" w:hAnsi="Times New Roman" w:cs="Times New Roman"/>
      <w:kern w:val="0"/>
      <w:sz w:val="20"/>
      <w:szCs w:val="20"/>
      <w:lang w:eastAsia="lt-LT"/>
      <w14:ligatures w14:val="none"/>
    </w:rPr>
    <w:tblPr/>
  </w:style>
  <w:style w:type="table" w:styleId="TableGrid">
    <w:name w:val="Table Grid"/>
    <w:basedOn w:val="TableNormal"/>
    <w:uiPriority w:val="39"/>
    <w:rsid w:val="00432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950930-261F-4DAE-B3DC-810B45A24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88280E-D49D-4194-B239-FEE0BB788E50}">
  <ds:schemaRefs>
    <ds:schemaRef ds:uri="http://schemas.microsoft.com/sharepoint/v3/contenttype/forms"/>
  </ds:schemaRefs>
</ds:datastoreItem>
</file>

<file path=customXml/itemProps3.xml><?xml version="1.0" encoding="utf-8"?>
<ds:datastoreItem xmlns:ds="http://schemas.openxmlformats.org/officeDocument/2006/customXml" ds:itemID="{20B66ED5-59A2-470B-B81C-A470BE83F5A4}">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4535</Words>
  <Characters>2586</Characters>
  <Application>Microsoft Office Word</Application>
  <DocSecurity>0</DocSecurity>
  <Lines>21</Lines>
  <Paragraphs>14</Paragraphs>
  <ScaleCrop>false</ScaleCrop>
  <Company/>
  <LinksUpToDate>false</LinksUpToDate>
  <CharactersWithSpaces>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Ona Babickienė</dc:creator>
  <cp:keywords/>
  <dc:description/>
  <cp:lastModifiedBy>Ona Babickienė</cp:lastModifiedBy>
  <cp:revision>11</cp:revision>
  <dcterms:created xsi:type="dcterms:W3CDTF">2026-06-12T07:27:00Z</dcterms:created>
  <dcterms:modified xsi:type="dcterms:W3CDTF">2026-07-14T08:31:00Z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